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Roboto" w:cs="Roboto" w:eastAsia="Roboto" w:hAnsi="Roboto"/>
          <w:sz w:val="50"/>
          <w:szCs w:val="50"/>
          <w:u w:val="single"/>
        </w:rPr>
      </w:pPr>
      <w:bookmarkStart w:colFirst="0" w:colLast="0" w:name="_4h5xrk9g6yjv" w:id="0"/>
      <w:bookmarkEnd w:id="0"/>
      <w:r w:rsidDel="00000000" w:rsidR="00000000" w:rsidRPr="00000000">
        <w:rPr>
          <w:rFonts w:ascii="Roboto" w:cs="Roboto" w:eastAsia="Roboto" w:hAnsi="Roboto"/>
          <w:sz w:val="50"/>
          <w:szCs w:val="50"/>
          <w:u w:val="single"/>
          <w:rtl w:val="0"/>
        </w:rPr>
        <w:t xml:space="preserve">Escala de horários da equipe Sobradinho</w:t>
      </w:r>
    </w:p>
    <w:tbl>
      <w:tblPr>
        <w:tblStyle w:val="Table1"/>
        <w:tblW w:w="136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100"/>
        <w:gridCol w:w="2355"/>
        <w:gridCol w:w="2235"/>
        <w:gridCol w:w="2205"/>
        <w:gridCol w:w="2370"/>
        <w:tblGridChange w:id="0">
          <w:tblGrid>
            <w:gridCol w:w="2430"/>
            <w:gridCol w:w="2100"/>
            <w:gridCol w:w="2355"/>
            <w:gridCol w:w="2235"/>
            <w:gridCol w:w="220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Jorge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Médico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20:00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Saúde do Trabalhador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13:00 às 17:00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folga no mês)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Leonardo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Pediatra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(60x60 - segunda sexta-feira do mês)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Pérola Furtado Barreto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rHeight w:val="1298.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Patricia Martins Leite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Aryana Zampieri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Ludmilla Pereira Alves Bernardes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Jucéia Maria de Souza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00:00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00:00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00:00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00:00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16:00 às 00:00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Valdineia Lucia Noronha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Ariele de Morais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Paulo Henrique de S. R. Rezende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Dentista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Maria Vilela Justino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saúde bucal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Charllie Pacheco Barcellos de Souza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Eriane de Novais Souza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Bruna Arantes de Souza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Fabíola de Fátima Silva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17:00 às 19:00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Helena Maria de Souza Paiva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Recepcionista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</w:p>
        </w:tc>
      </w:tr>
      <w:tr>
        <w:trPr>
          <w:cantSplit w:val="0"/>
          <w:trHeight w:val="1289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Thiago Francisco Brito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Valdecy Pereira de Oliveira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de Oliveira Filho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19:00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12x36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Pedro Fernando de Souza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Diego Costa Pereira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Sobradinho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