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360" w:lineRule="auto"/>
        <w:jc w:val="center"/>
        <w:rPr>
          <w:rFonts w:ascii="Roboto" w:cs="Roboto" w:eastAsia="Roboto" w:hAnsi="Roboto"/>
          <w:sz w:val="50"/>
          <w:szCs w:val="50"/>
          <w:u w:val="single"/>
        </w:rPr>
      </w:pPr>
      <w:bookmarkStart w:colFirst="0" w:colLast="0" w:name="_4h5xrk9g6yjv" w:id="0"/>
      <w:bookmarkEnd w:id="0"/>
      <w:r w:rsidDel="00000000" w:rsidR="00000000" w:rsidRPr="00000000">
        <w:rPr>
          <w:rFonts w:ascii="Roboto" w:cs="Roboto" w:eastAsia="Roboto" w:hAnsi="Roboto"/>
          <w:sz w:val="50"/>
          <w:szCs w:val="50"/>
          <w:u w:val="single"/>
          <w:rtl w:val="0"/>
        </w:rPr>
        <w:t xml:space="preserve">Escala de horários da equipe PSF Urbano</w:t>
      </w:r>
    </w:p>
    <w:tbl>
      <w:tblPr>
        <w:tblStyle w:val="Table1"/>
        <w:tblW w:w="134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2145"/>
        <w:gridCol w:w="2190"/>
        <w:gridCol w:w="2280"/>
        <w:gridCol w:w="2175"/>
        <w:gridCol w:w="2235"/>
        <w:tblGridChange w:id="0">
          <w:tblGrid>
            <w:gridCol w:w="2460"/>
            <w:gridCol w:w="2145"/>
            <w:gridCol w:w="2190"/>
            <w:gridCol w:w="2280"/>
            <w:gridCol w:w="217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PROFISSIONAL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SEGUNDA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Fabíola Mendes Gomes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Médica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12:00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visita domiciliar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13:30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visita domiciliar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Luiz Gabriel Hausner Bustamante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Médico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15:00 às 20:00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Saúde do Trabalhador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Roberta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Ginecologista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12:00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Leonardo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Pediatra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Rural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10:00 às 12:00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</w:tr>
      <w:tr>
        <w:trPr>
          <w:cantSplit w:val="0"/>
          <w:trHeight w:val="1841.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Dulcineia R. M. Costa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Enfermeira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12:00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13:30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- visita domiciliar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12:00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13:30 às 17:00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Urbano - visita domiciliar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Regina Maria Dinamarco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enfermagem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16:30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16:30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16:30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16:30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16:30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Camila Comparini de Souza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Técnica em enfermagem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12:00 às 20:00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(Saúde do Trabalhador)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Kaylaine Eduarda Oliveira Novais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Técnica em enfermagem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Elisama Rosa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Técnica em enfermagem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rHeight w:val="1580.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Angela Ribeiro dos Santos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enfermagem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Dagmar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enfermagem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Irís Silva Rezende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Dentista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Lucimar Ap. Pereira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Técnica em saúde bucal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Aline Malaquias Rosa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Francisca Paula Ferreira da Silva 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Aparecida Pinto de Castro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Joyce Cristina Rodrigues 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Votan dos Reiz Balbino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Poliana Francisca da Costa Ricardo 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Amanda de Carvalho Ramos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rHeight w:val="1571.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Gilda de Almeida Nunes Rocha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comunitário de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Julianna José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serviços gerais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07:00 às 16:00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Dayana Ariadna da Rocha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Recepcionista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Serena Pimentel da Silva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administrativo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Andressa Peixoto Pereira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Auxiliar de serviços gerais (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em desvio de função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Sidiane Ap. Carvalho de Oliveira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Coordenadora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08:00 às 17:00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Urbano </w:t>
            </w:r>
          </w:p>
        </w:tc>
      </w:tr>
    </w:tbl>
    <w:p w:rsidR="00000000" w:rsidDel="00000000" w:rsidP="00000000" w:rsidRDefault="00000000" w:rsidRPr="00000000" w14:paraId="000000E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