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EEA60" w14:textId="77777777" w:rsidR="00C209A7" w:rsidRPr="00DB4D7C" w:rsidRDefault="00C209A7" w:rsidP="00C209A7">
      <w:pPr>
        <w:jc w:val="both"/>
        <w:rPr>
          <w:rFonts w:ascii="Times New Roman" w:hAnsi="Times New Roman" w:cs="Times New Roman"/>
          <w:sz w:val="24"/>
          <w:szCs w:val="24"/>
        </w:rPr>
      </w:pPr>
    </w:p>
    <w:p w14:paraId="4232071E" w14:textId="77777777" w:rsidR="00C209A7" w:rsidRPr="00DB4D7C" w:rsidRDefault="00C209A7" w:rsidP="00C209A7">
      <w:pPr>
        <w:jc w:val="both"/>
        <w:rPr>
          <w:rFonts w:ascii="Times New Roman" w:hAnsi="Times New Roman" w:cs="Times New Roman"/>
          <w:sz w:val="24"/>
          <w:szCs w:val="24"/>
        </w:rPr>
      </w:pPr>
    </w:p>
    <w:p w14:paraId="1447E41D" w14:textId="4A61073E" w:rsidR="00C209A7" w:rsidRPr="00DB4D7C" w:rsidRDefault="00C92E3E" w:rsidP="003A29C9">
      <w:pPr>
        <w:jc w:val="center"/>
        <w:rPr>
          <w:rFonts w:ascii="Times New Roman" w:hAnsi="Times New Roman" w:cs="Times New Roman"/>
          <w:b/>
          <w:sz w:val="24"/>
          <w:szCs w:val="24"/>
        </w:rPr>
      </w:pPr>
      <w:r>
        <w:rPr>
          <w:rFonts w:ascii="Times New Roman" w:hAnsi="Times New Roman" w:cs="Times New Roman"/>
          <w:b/>
          <w:sz w:val="24"/>
          <w:szCs w:val="24"/>
        </w:rPr>
        <w:t>PAL Nº 028/2023</w:t>
      </w:r>
    </w:p>
    <w:p w14:paraId="064D51BD" w14:textId="324B6348" w:rsidR="00C209A7" w:rsidRPr="00695255" w:rsidRDefault="00C209A7" w:rsidP="003A29C9">
      <w:pPr>
        <w:jc w:val="center"/>
        <w:rPr>
          <w:rFonts w:ascii="Times New Roman" w:hAnsi="Times New Roman" w:cs="Times New Roman"/>
          <w:b/>
          <w:sz w:val="24"/>
          <w:szCs w:val="24"/>
        </w:rPr>
      </w:pPr>
      <w:r w:rsidRPr="00695255">
        <w:rPr>
          <w:rFonts w:ascii="Times New Roman" w:hAnsi="Times New Roman" w:cs="Times New Roman"/>
          <w:b/>
          <w:sz w:val="24"/>
          <w:szCs w:val="24"/>
        </w:rPr>
        <w:t>Edital de</w:t>
      </w:r>
      <w:r w:rsidR="003A29C9" w:rsidRPr="00695255">
        <w:rPr>
          <w:rFonts w:ascii="Times New Roman" w:hAnsi="Times New Roman" w:cs="Times New Roman"/>
          <w:b/>
          <w:sz w:val="24"/>
          <w:szCs w:val="24"/>
        </w:rPr>
        <w:t xml:space="preserve"> Chamamento Público </w:t>
      </w:r>
      <w:r w:rsidR="004036A1" w:rsidRPr="00695255">
        <w:rPr>
          <w:rFonts w:ascii="Times New Roman" w:hAnsi="Times New Roman" w:cs="Times New Roman"/>
          <w:b/>
          <w:sz w:val="24"/>
          <w:szCs w:val="24"/>
        </w:rPr>
        <w:t>Nº 001</w:t>
      </w:r>
      <w:r w:rsidR="003A29C9" w:rsidRPr="00695255">
        <w:rPr>
          <w:rFonts w:ascii="Times New Roman" w:hAnsi="Times New Roman" w:cs="Times New Roman"/>
          <w:b/>
          <w:sz w:val="24"/>
          <w:szCs w:val="24"/>
        </w:rPr>
        <w:t>/ 2023</w:t>
      </w:r>
    </w:p>
    <w:p w14:paraId="5F4570F6" w14:textId="77777777" w:rsidR="00C209A7" w:rsidRPr="00695255" w:rsidRDefault="00C209A7" w:rsidP="003A29C9">
      <w:pPr>
        <w:jc w:val="center"/>
        <w:rPr>
          <w:rFonts w:ascii="Times New Roman" w:hAnsi="Times New Roman" w:cs="Times New Roman"/>
          <w:b/>
          <w:sz w:val="24"/>
          <w:szCs w:val="24"/>
        </w:rPr>
      </w:pPr>
    </w:p>
    <w:p w14:paraId="060B7B24" w14:textId="77777777" w:rsidR="00C209A7" w:rsidRPr="00695255" w:rsidRDefault="00C209A7" w:rsidP="003A29C9">
      <w:pPr>
        <w:jc w:val="center"/>
        <w:rPr>
          <w:rFonts w:ascii="Times New Roman" w:hAnsi="Times New Roman" w:cs="Times New Roman"/>
          <w:b/>
          <w:sz w:val="24"/>
          <w:szCs w:val="24"/>
        </w:rPr>
      </w:pPr>
    </w:p>
    <w:p w14:paraId="017FCB87" w14:textId="77777777" w:rsidR="00C209A7" w:rsidRPr="00695255" w:rsidRDefault="00C209A7" w:rsidP="003A29C9">
      <w:pPr>
        <w:spacing w:after="0" w:line="360" w:lineRule="auto"/>
        <w:jc w:val="center"/>
        <w:rPr>
          <w:rFonts w:ascii="Times New Roman" w:hAnsi="Times New Roman" w:cs="Times New Roman"/>
          <w:b/>
          <w:sz w:val="24"/>
          <w:szCs w:val="24"/>
        </w:rPr>
      </w:pPr>
    </w:p>
    <w:p w14:paraId="1EAFBD68" w14:textId="77777777" w:rsidR="00C209A7" w:rsidRPr="00695255" w:rsidRDefault="00C209A7" w:rsidP="003A29C9">
      <w:pPr>
        <w:spacing w:after="0" w:line="360" w:lineRule="auto"/>
        <w:jc w:val="center"/>
        <w:rPr>
          <w:rFonts w:ascii="Times New Roman" w:hAnsi="Times New Roman" w:cs="Times New Roman"/>
          <w:b/>
          <w:sz w:val="24"/>
          <w:szCs w:val="24"/>
        </w:rPr>
      </w:pPr>
    </w:p>
    <w:p w14:paraId="2CCA6BB9" w14:textId="77777777" w:rsidR="003A29C9" w:rsidRPr="00695255" w:rsidRDefault="00C209A7" w:rsidP="003A29C9">
      <w:pPr>
        <w:spacing w:after="0" w:line="360" w:lineRule="auto"/>
        <w:jc w:val="center"/>
        <w:rPr>
          <w:rFonts w:ascii="Times New Roman" w:hAnsi="Times New Roman" w:cs="Times New Roman"/>
          <w:b/>
          <w:sz w:val="24"/>
          <w:szCs w:val="24"/>
        </w:rPr>
      </w:pPr>
      <w:r w:rsidRPr="00695255">
        <w:rPr>
          <w:rFonts w:ascii="Times New Roman" w:hAnsi="Times New Roman" w:cs="Times New Roman"/>
          <w:b/>
          <w:sz w:val="24"/>
          <w:szCs w:val="24"/>
        </w:rPr>
        <w:t xml:space="preserve">CHAMAMENTO PÚBLICO DE ORGANIZAÇÕES DA SOCIEDADE CIVIL </w:t>
      </w:r>
    </w:p>
    <w:p w14:paraId="5701FD92" w14:textId="6C9350ED" w:rsidR="00C209A7" w:rsidRPr="00695255" w:rsidRDefault="00C209A7" w:rsidP="003A29C9">
      <w:pPr>
        <w:spacing w:after="0" w:line="360" w:lineRule="auto"/>
        <w:jc w:val="center"/>
        <w:rPr>
          <w:rFonts w:ascii="Times New Roman" w:hAnsi="Times New Roman" w:cs="Times New Roman"/>
          <w:b/>
          <w:sz w:val="24"/>
          <w:szCs w:val="24"/>
        </w:rPr>
      </w:pPr>
      <w:r w:rsidRPr="00695255">
        <w:rPr>
          <w:rFonts w:ascii="Times New Roman" w:hAnsi="Times New Roman" w:cs="Times New Roman"/>
          <w:b/>
          <w:sz w:val="24"/>
          <w:szCs w:val="24"/>
        </w:rPr>
        <w:t>PARA EXECUÇÃO DO SERVIÇO DE PROTEÇÃO SOCIAL ESPECIAL - ALTA COMPLEXIDADE: ACOLHIMENTO INSTITUCIONAL PARA CRIANÇAS E ADOLESCENTES</w:t>
      </w:r>
    </w:p>
    <w:p w14:paraId="0269B7A0" w14:textId="77777777" w:rsidR="00C209A7" w:rsidRPr="00695255" w:rsidRDefault="00C209A7" w:rsidP="003A29C9">
      <w:pPr>
        <w:spacing w:after="0" w:line="360" w:lineRule="auto"/>
        <w:jc w:val="center"/>
        <w:rPr>
          <w:rFonts w:ascii="Times New Roman" w:hAnsi="Times New Roman" w:cs="Times New Roman"/>
          <w:b/>
          <w:sz w:val="24"/>
          <w:szCs w:val="24"/>
        </w:rPr>
      </w:pPr>
    </w:p>
    <w:p w14:paraId="2CB62E5F" w14:textId="77777777" w:rsidR="00C209A7" w:rsidRPr="00695255" w:rsidRDefault="00C209A7" w:rsidP="003A29C9">
      <w:pPr>
        <w:spacing w:after="0" w:line="360" w:lineRule="auto"/>
        <w:jc w:val="both"/>
        <w:rPr>
          <w:rFonts w:ascii="Times New Roman" w:hAnsi="Times New Roman" w:cs="Times New Roman"/>
          <w:sz w:val="24"/>
          <w:szCs w:val="24"/>
        </w:rPr>
      </w:pPr>
    </w:p>
    <w:p w14:paraId="641DC3A9" w14:textId="77777777" w:rsidR="00C209A7" w:rsidRPr="00695255" w:rsidRDefault="00C209A7" w:rsidP="00C209A7">
      <w:pPr>
        <w:jc w:val="both"/>
        <w:rPr>
          <w:rFonts w:ascii="Times New Roman" w:hAnsi="Times New Roman" w:cs="Times New Roman"/>
          <w:sz w:val="24"/>
          <w:szCs w:val="24"/>
        </w:rPr>
      </w:pPr>
    </w:p>
    <w:p w14:paraId="64E8105F" w14:textId="77777777" w:rsidR="00C209A7" w:rsidRPr="00695255" w:rsidRDefault="00C209A7" w:rsidP="00C209A7">
      <w:pPr>
        <w:jc w:val="both"/>
        <w:rPr>
          <w:rFonts w:ascii="Times New Roman" w:hAnsi="Times New Roman" w:cs="Times New Roman"/>
          <w:sz w:val="24"/>
          <w:szCs w:val="24"/>
        </w:rPr>
      </w:pPr>
    </w:p>
    <w:p w14:paraId="35C8EE85" w14:textId="77777777" w:rsidR="00C209A7" w:rsidRPr="00695255" w:rsidRDefault="00C209A7" w:rsidP="00C209A7">
      <w:pPr>
        <w:jc w:val="both"/>
        <w:rPr>
          <w:rFonts w:ascii="Times New Roman" w:hAnsi="Times New Roman" w:cs="Times New Roman"/>
          <w:sz w:val="24"/>
          <w:szCs w:val="24"/>
        </w:rPr>
      </w:pPr>
    </w:p>
    <w:p w14:paraId="78732E44" w14:textId="77777777" w:rsidR="00C209A7" w:rsidRPr="00695255" w:rsidRDefault="00C209A7" w:rsidP="00C209A7">
      <w:pPr>
        <w:jc w:val="both"/>
        <w:rPr>
          <w:rFonts w:ascii="Times New Roman" w:hAnsi="Times New Roman" w:cs="Times New Roman"/>
          <w:sz w:val="24"/>
          <w:szCs w:val="24"/>
        </w:rPr>
      </w:pPr>
    </w:p>
    <w:p w14:paraId="75C2F19E" w14:textId="77777777" w:rsidR="00C209A7" w:rsidRPr="00695255" w:rsidRDefault="00C209A7" w:rsidP="00C209A7">
      <w:pPr>
        <w:jc w:val="both"/>
        <w:rPr>
          <w:rFonts w:ascii="Times New Roman" w:hAnsi="Times New Roman" w:cs="Times New Roman"/>
          <w:sz w:val="24"/>
          <w:szCs w:val="24"/>
        </w:rPr>
      </w:pPr>
    </w:p>
    <w:p w14:paraId="52BC319C" w14:textId="77777777" w:rsidR="00C209A7" w:rsidRPr="00695255" w:rsidRDefault="00C209A7" w:rsidP="00C209A7">
      <w:pPr>
        <w:jc w:val="both"/>
        <w:rPr>
          <w:rFonts w:ascii="Times New Roman" w:hAnsi="Times New Roman" w:cs="Times New Roman"/>
          <w:sz w:val="24"/>
          <w:szCs w:val="24"/>
        </w:rPr>
      </w:pPr>
    </w:p>
    <w:p w14:paraId="18C80737" w14:textId="77777777" w:rsidR="00C209A7" w:rsidRPr="00695255" w:rsidRDefault="00C209A7" w:rsidP="00C209A7">
      <w:pPr>
        <w:jc w:val="both"/>
        <w:rPr>
          <w:rFonts w:ascii="Times New Roman" w:hAnsi="Times New Roman" w:cs="Times New Roman"/>
          <w:sz w:val="24"/>
          <w:szCs w:val="24"/>
        </w:rPr>
      </w:pPr>
    </w:p>
    <w:p w14:paraId="4CC97EC7" w14:textId="77777777" w:rsidR="00C209A7" w:rsidRPr="00695255" w:rsidRDefault="00C209A7" w:rsidP="00C209A7">
      <w:pPr>
        <w:jc w:val="both"/>
        <w:rPr>
          <w:rFonts w:ascii="Times New Roman" w:hAnsi="Times New Roman" w:cs="Times New Roman"/>
          <w:sz w:val="24"/>
          <w:szCs w:val="24"/>
        </w:rPr>
      </w:pPr>
    </w:p>
    <w:p w14:paraId="6911822A" w14:textId="77777777" w:rsidR="00C209A7" w:rsidRPr="00695255" w:rsidRDefault="00C209A7" w:rsidP="00C209A7">
      <w:pPr>
        <w:jc w:val="both"/>
        <w:rPr>
          <w:rFonts w:ascii="Times New Roman" w:hAnsi="Times New Roman" w:cs="Times New Roman"/>
          <w:sz w:val="24"/>
          <w:szCs w:val="24"/>
        </w:rPr>
      </w:pPr>
    </w:p>
    <w:p w14:paraId="5FBB7859" w14:textId="77777777" w:rsidR="00C209A7" w:rsidRPr="00695255" w:rsidRDefault="00C209A7" w:rsidP="00C209A7">
      <w:pPr>
        <w:jc w:val="both"/>
        <w:rPr>
          <w:rFonts w:ascii="Times New Roman" w:hAnsi="Times New Roman" w:cs="Times New Roman"/>
          <w:sz w:val="24"/>
          <w:szCs w:val="24"/>
        </w:rPr>
      </w:pPr>
    </w:p>
    <w:p w14:paraId="23C05355" w14:textId="77777777" w:rsidR="003A29C9" w:rsidRPr="00695255" w:rsidRDefault="003A29C9" w:rsidP="00C209A7">
      <w:pPr>
        <w:jc w:val="both"/>
        <w:rPr>
          <w:rFonts w:ascii="Times New Roman" w:hAnsi="Times New Roman" w:cs="Times New Roman"/>
          <w:sz w:val="24"/>
          <w:szCs w:val="24"/>
        </w:rPr>
      </w:pPr>
    </w:p>
    <w:p w14:paraId="3831995C" w14:textId="77777777" w:rsidR="003A29C9" w:rsidRPr="00695255" w:rsidRDefault="003A29C9" w:rsidP="00C209A7">
      <w:pPr>
        <w:jc w:val="both"/>
        <w:rPr>
          <w:rFonts w:ascii="Times New Roman" w:hAnsi="Times New Roman" w:cs="Times New Roman"/>
          <w:sz w:val="24"/>
          <w:szCs w:val="24"/>
        </w:rPr>
      </w:pPr>
    </w:p>
    <w:p w14:paraId="3604C82C" w14:textId="77777777" w:rsidR="00C209A7" w:rsidRPr="00695255" w:rsidRDefault="00C209A7" w:rsidP="003A29C9">
      <w:pPr>
        <w:jc w:val="center"/>
        <w:rPr>
          <w:rFonts w:ascii="Times New Roman" w:hAnsi="Times New Roman" w:cs="Times New Roman"/>
          <w:sz w:val="24"/>
          <w:szCs w:val="24"/>
        </w:rPr>
      </w:pPr>
    </w:p>
    <w:p w14:paraId="2CEB8489" w14:textId="23CFB0EA" w:rsidR="00C209A7" w:rsidRPr="00695255" w:rsidRDefault="00C209A7" w:rsidP="003A29C9">
      <w:pPr>
        <w:jc w:val="center"/>
        <w:rPr>
          <w:rFonts w:ascii="Times New Roman" w:hAnsi="Times New Roman" w:cs="Times New Roman"/>
          <w:b/>
          <w:color w:val="FF0000"/>
          <w:sz w:val="24"/>
          <w:szCs w:val="24"/>
        </w:rPr>
      </w:pPr>
      <w:r w:rsidRPr="00695255">
        <w:rPr>
          <w:rFonts w:ascii="Times New Roman" w:hAnsi="Times New Roman" w:cs="Times New Roman"/>
          <w:b/>
          <w:sz w:val="24"/>
          <w:szCs w:val="24"/>
        </w:rPr>
        <w:lastRenderedPageBreak/>
        <w:t xml:space="preserve">Edital de Chamamento Público </w:t>
      </w:r>
      <w:r w:rsidR="004036A1" w:rsidRPr="00695255">
        <w:rPr>
          <w:rFonts w:ascii="Times New Roman" w:hAnsi="Times New Roman" w:cs="Times New Roman"/>
          <w:b/>
          <w:sz w:val="24"/>
          <w:szCs w:val="24"/>
        </w:rPr>
        <w:t>Nº 001</w:t>
      </w:r>
      <w:r w:rsidR="003A29C9" w:rsidRPr="00695255">
        <w:rPr>
          <w:rFonts w:ascii="Times New Roman" w:hAnsi="Times New Roman" w:cs="Times New Roman"/>
          <w:b/>
          <w:sz w:val="24"/>
          <w:szCs w:val="24"/>
        </w:rPr>
        <w:t>/ 2023</w:t>
      </w:r>
    </w:p>
    <w:p w14:paraId="2C3E678B" w14:textId="77777777" w:rsidR="00EB149B" w:rsidRPr="00695255" w:rsidRDefault="00EB149B" w:rsidP="00C209A7">
      <w:pPr>
        <w:jc w:val="both"/>
        <w:rPr>
          <w:rFonts w:ascii="Times New Roman" w:hAnsi="Times New Roman" w:cs="Times New Roman"/>
          <w:sz w:val="24"/>
          <w:szCs w:val="24"/>
        </w:rPr>
      </w:pPr>
    </w:p>
    <w:p w14:paraId="2FAD354C" w14:textId="75C50A03"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 xml:space="preserve">O MUNICÍPIO DE </w:t>
      </w:r>
      <w:r w:rsidR="001026D7" w:rsidRPr="00695255">
        <w:rPr>
          <w:rFonts w:ascii="Times New Roman" w:hAnsi="Times New Roman" w:cs="Times New Roman"/>
          <w:sz w:val="24"/>
          <w:szCs w:val="24"/>
        </w:rPr>
        <w:t>SÃO TOMÉ DAS LETRAS</w:t>
      </w:r>
      <w:r w:rsidRPr="00695255">
        <w:rPr>
          <w:rFonts w:ascii="Times New Roman" w:hAnsi="Times New Roman" w:cs="Times New Roman"/>
          <w:sz w:val="24"/>
          <w:szCs w:val="24"/>
        </w:rPr>
        <w:t>/</w:t>
      </w:r>
      <w:r w:rsidR="001026D7" w:rsidRPr="00695255">
        <w:rPr>
          <w:rFonts w:ascii="Times New Roman" w:hAnsi="Times New Roman" w:cs="Times New Roman"/>
          <w:sz w:val="24"/>
          <w:szCs w:val="24"/>
        </w:rPr>
        <w:t>MG</w:t>
      </w:r>
      <w:r w:rsidRPr="00695255">
        <w:rPr>
          <w:rFonts w:ascii="Times New Roman" w:hAnsi="Times New Roman" w:cs="Times New Roman"/>
          <w:sz w:val="24"/>
          <w:szCs w:val="24"/>
        </w:rPr>
        <w:t>, por</w:t>
      </w:r>
      <w:r w:rsidR="003A29C9" w:rsidRPr="00695255">
        <w:rPr>
          <w:rFonts w:ascii="Times New Roman" w:hAnsi="Times New Roman" w:cs="Times New Roman"/>
          <w:sz w:val="24"/>
          <w:szCs w:val="24"/>
        </w:rPr>
        <w:t xml:space="preserve"> </w:t>
      </w:r>
      <w:r w:rsidRPr="00695255">
        <w:rPr>
          <w:rFonts w:ascii="Times New Roman" w:hAnsi="Times New Roman" w:cs="Times New Roman"/>
          <w:sz w:val="24"/>
          <w:szCs w:val="24"/>
        </w:rPr>
        <w:t xml:space="preserve">intermédio </w:t>
      </w:r>
      <w:r w:rsidR="003A29C9" w:rsidRPr="00695255">
        <w:rPr>
          <w:rFonts w:ascii="Times New Roman" w:hAnsi="Times New Roman" w:cs="Times New Roman"/>
          <w:sz w:val="24"/>
          <w:szCs w:val="24"/>
        </w:rPr>
        <w:t>do Departamento Municipal de Desenvolvimento Social - DMDS</w:t>
      </w:r>
      <w:r w:rsidRPr="00695255">
        <w:rPr>
          <w:rFonts w:ascii="Times New Roman" w:hAnsi="Times New Roman" w:cs="Times New Roman"/>
          <w:sz w:val="24"/>
          <w:szCs w:val="24"/>
        </w:rPr>
        <w:t xml:space="preserve">, em cumprimento à Lei Federal nº 13.019, de 31 de julho de 2014, e Decreto Municipal nº </w:t>
      </w:r>
      <w:r w:rsidR="003A29C9" w:rsidRPr="00695255">
        <w:rPr>
          <w:rFonts w:ascii="Times New Roman" w:hAnsi="Times New Roman" w:cs="Times New Roman"/>
          <w:sz w:val="24"/>
          <w:szCs w:val="24"/>
        </w:rPr>
        <w:t xml:space="preserve">21 de 26 de Setembro de 2019, </w:t>
      </w:r>
      <w:r w:rsidRPr="00695255">
        <w:rPr>
          <w:rFonts w:ascii="Times New Roman" w:hAnsi="Times New Roman" w:cs="Times New Roman"/>
          <w:sz w:val="24"/>
          <w:szCs w:val="24"/>
        </w:rPr>
        <w:t>torna público o presente Edital de Chamamento Público, visando à seleção de Organizações da Sociedade Civil</w:t>
      </w:r>
      <w:r w:rsidR="003A29C9" w:rsidRPr="00695255">
        <w:rPr>
          <w:rFonts w:ascii="Times New Roman" w:hAnsi="Times New Roman" w:cs="Times New Roman"/>
          <w:sz w:val="24"/>
          <w:szCs w:val="24"/>
        </w:rPr>
        <w:t xml:space="preserve"> </w:t>
      </w:r>
      <w:r w:rsidRPr="00695255">
        <w:rPr>
          <w:rFonts w:ascii="Times New Roman" w:hAnsi="Times New Roman" w:cs="Times New Roman"/>
          <w:sz w:val="24"/>
          <w:szCs w:val="24"/>
        </w:rPr>
        <w:t>– OSC, interessadas em celebrar Termo de Colaboração para a execução do Serviço de Acolhimento Institucional de Crianças e Adolescentes do Serviço de Proteção Social Especial de Alta Complexidade.</w:t>
      </w:r>
    </w:p>
    <w:p w14:paraId="22E275D5" w14:textId="77777777" w:rsidR="00C209A7" w:rsidRPr="00695255" w:rsidRDefault="00C209A7" w:rsidP="00C209A7">
      <w:pPr>
        <w:jc w:val="both"/>
        <w:rPr>
          <w:rFonts w:ascii="Times New Roman" w:hAnsi="Times New Roman" w:cs="Times New Roman"/>
          <w:sz w:val="24"/>
          <w:szCs w:val="24"/>
        </w:rPr>
      </w:pPr>
    </w:p>
    <w:p w14:paraId="7E302ABD" w14:textId="1E1E2F5D" w:rsidR="00C209A7" w:rsidRPr="00695255" w:rsidRDefault="00C209A7" w:rsidP="00C209A7">
      <w:pPr>
        <w:jc w:val="both"/>
        <w:rPr>
          <w:rFonts w:ascii="Times New Roman" w:hAnsi="Times New Roman" w:cs="Times New Roman"/>
          <w:b/>
          <w:sz w:val="24"/>
          <w:szCs w:val="24"/>
        </w:rPr>
      </w:pPr>
      <w:r w:rsidRPr="00695255">
        <w:rPr>
          <w:rFonts w:ascii="Times New Roman" w:hAnsi="Times New Roman" w:cs="Times New Roman"/>
          <w:sz w:val="24"/>
          <w:szCs w:val="24"/>
        </w:rPr>
        <w:t>1.</w:t>
      </w:r>
      <w:r w:rsidRPr="00695255">
        <w:rPr>
          <w:rFonts w:ascii="Times New Roman" w:hAnsi="Times New Roman" w:cs="Times New Roman"/>
          <w:sz w:val="24"/>
          <w:szCs w:val="24"/>
        </w:rPr>
        <w:tab/>
        <w:t xml:space="preserve">PROPÓSITO DO EDITAL DE CHAMAMENTO </w:t>
      </w:r>
      <w:proofErr w:type="gramStart"/>
      <w:r w:rsidRPr="00695255">
        <w:rPr>
          <w:rFonts w:ascii="Times New Roman" w:hAnsi="Times New Roman" w:cs="Times New Roman"/>
          <w:sz w:val="24"/>
          <w:szCs w:val="24"/>
        </w:rPr>
        <w:t>PÚBLICO</w:t>
      </w:r>
      <w:proofErr w:type="gramEnd"/>
    </w:p>
    <w:p w14:paraId="18E48488" w14:textId="09D51113"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1.1.</w:t>
      </w:r>
      <w:r w:rsidRPr="00695255">
        <w:rPr>
          <w:rFonts w:ascii="Times New Roman" w:hAnsi="Times New Roman" w:cs="Times New Roman"/>
          <w:sz w:val="24"/>
          <w:szCs w:val="24"/>
        </w:rPr>
        <w:tab/>
        <w:t xml:space="preserve">A finalidade do presente Chamamento Público é a seleção de propostas para a celebração de parceria com o Município de </w:t>
      </w:r>
      <w:r w:rsidR="001026D7" w:rsidRPr="00695255">
        <w:rPr>
          <w:rFonts w:ascii="Times New Roman" w:hAnsi="Times New Roman" w:cs="Times New Roman"/>
          <w:sz w:val="24"/>
          <w:szCs w:val="24"/>
        </w:rPr>
        <w:t>São Tomé das Letras</w:t>
      </w:r>
      <w:r w:rsidRPr="00695255">
        <w:rPr>
          <w:rFonts w:ascii="Times New Roman" w:hAnsi="Times New Roman" w:cs="Times New Roman"/>
          <w:sz w:val="24"/>
          <w:szCs w:val="24"/>
        </w:rPr>
        <w:t>, por intermédio</w:t>
      </w:r>
      <w:r w:rsidR="003A29C9" w:rsidRPr="00695255">
        <w:rPr>
          <w:rFonts w:ascii="Times New Roman" w:hAnsi="Times New Roman" w:cs="Times New Roman"/>
          <w:sz w:val="24"/>
          <w:szCs w:val="24"/>
        </w:rPr>
        <w:t xml:space="preserve"> do</w:t>
      </w:r>
      <w:r w:rsidRPr="00695255">
        <w:rPr>
          <w:rFonts w:ascii="Times New Roman" w:hAnsi="Times New Roman" w:cs="Times New Roman"/>
          <w:sz w:val="24"/>
          <w:szCs w:val="24"/>
        </w:rPr>
        <w:t xml:space="preserve"> </w:t>
      </w:r>
      <w:r w:rsidR="003A29C9" w:rsidRPr="00695255">
        <w:rPr>
          <w:rFonts w:ascii="Times New Roman" w:hAnsi="Times New Roman" w:cs="Times New Roman"/>
          <w:sz w:val="24"/>
          <w:szCs w:val="24"/>
        </w:rPr>
        <w:t>Departamento Municipal de Desenvolvimento Social - DMDS</w:t>
      </w:r>
      <w:r w:rsidRPr="00695255">
        <w:rPr>
          <w:rFonts w:ascii="Times New Roman" w:hAnsi="Times New Roman" w:cs="Times New Roman"/>
          <w:sz w:val="24"/>
          <w:szCs w:val="24"/>
        </w:rPr>
        <w:t xml:space="preserve">, por meio de Termo de Colaboração que, de acordo com os conceitos descritos na Lei nº 13.019/14, refere- se a instrumento pelo qual são formalizadas parcerias estabelecidas pela administração pública com as </w:t>
      </w:r>
      <w:proofErr w:type="spellStart"/>
      <w:r w:rsidRPr="00695255">
        <w:rPr>
          <w:rFonts w:ascii="Times New Roman" w:hAnsi="Times New Roman" w:cs="Times New Roman"/>
          <w:sz w:val="24"/>
          <w:szCs w:val="24"/>
        </w:rPr>
        <w:t>OSC’s</w:t>
      </w:r>
      <w:proofErr w:type="spellEnd"/>
      <w:r w:rsidRPr="00695255">
        <w:rPr>
          <w:rFonts w:ascii="Times New Roman" w:hAnsi="Times New Roman" w:cs="Times New Roman"/>
          <w:sz w:val="24"/>
          <w:szCs w:val="24"/>
        </w:rPr>
        <w:t>, para a consecução de finalidade de interesse público e recíproco, propostas pela administração pública, que envolvam a transferência de recursos financeiros.</w:t>
      </w:r>
    </w:p>
    <w:p w14:paraId="11BD103A"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1.2.</w:t>
      </w:r>
      <w:r w:rsidRPr="00695255">
        <w:rPr>
          <w:rFonts w:ascii="Times New Roman" w:hAnsi="Times New Roman" w:cs="Times New Roman"/>
          <w:sz w:val="24"/>
          <w:szCs w:val="24"/>
        </w:rPr>
        <w:tab/>
        <w:t>Poderão ser selecionadas mais de uma proposta, observada a ordem de classificação e a disponibilidade orçamentária para a celebração dos termos de colaboração.</w:t>
      </w:r>
    </w:p>
    <w:p w14:paraId="1461E99B" w14:textId="73E0A43C"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1.3.</w:t>
      </w:r>
      <w:r w:rsidRPr="00695255">
        <w:rPr>
          <w:rFonts w:ascii="Times New Roman" w:hAnsi="Times New Roman" w:cs="Times New Roman"/>
          <w:color w:val="000000" w:themeColor="text1"/>
          <w:sz w:val="24"/>
          <w:szCs w:val="24"/>
        </w:rPr>
        <w:tab/>
        <w:t>O presente Edital será divulgado em Diário Oficial do município</w:t>
      </w:r>
      <w:r w:rsidR="00536587" w:rsidRPr="00695255">
        <w:rPr>
          <w:rFonts w:ascii="Times New Roman" w:hAnsi="Times New Roman" w:cs="Times New Roman"/>
          <w:color w:val="000000" w:themeColor="text1"/>
          <w:sz w:val="24"/>
          <w:szCs w:val="24"/>
        </w:rPr>
        <w:t xml:space="preserve"> e no site oficial do município http://www.saotomedasletras.mg.gov.br/</w:t>
      </w:r>
      <w:r w:rsidRPr="00695255">
        <w:rPr>
          <w:rFonts w:ascii="Times New Roman" w:hAnsi="Times New Roman" w:cs="Times New Roman"/>
          <w:color w:val="000000" w:themeColor="text1"/>
          <w:sz w:val="24"/>
          <w:szCs w:val="24"/>
        </w:rPr>
        <w:t xml:space="preserve">, </w:t>
      </w:r>
      <w:r w:rsidR="00536587" w:rsidRPr="00E71FD6">
        <w:rPr>
          <w:rFonts w:ascii="Times New Roman" w:hAnsi="Times New Roman" w:cs="Times New Roman"/>
          <w:b/>
          <w:color w:val="000000" w:themeColor="text1"/>
          <w:sz w:val="24"/>
          <w:szCs w:val="24"/>
        </w:rPr>
        <w:t xml:space="preserve">O credenciamento será realizado dia </w:t>
      </w:r>
      <w:r w:rsidR="00116BF5" w:rsidRPr="00E71FD6">
        <w:rPr>
          <w:rFonts w:ascii="Times New Roman" w:hAnsi="Times New Roman" w:cs="Times New Roman"/>
          <w:b/>
          <w:color w:val="000000" w:themeColor="text1"/>
          <w:sz w:val="24"/>
          <w:szCs w:val="24"/>
        </w:rPr>
        <w:t>31/03/2023</w:t>
      </w:r>
      <w:r w:rsidR="00536587" w:rsidRPr="00E71FD6">
        <w:rPr>
          <w:rFonts w:ascii="Times New Roman" w:hAnsi="Times New Roman" w:cs="Times New Roman"/>
          <w:b/>
          <w:color w:val="000000" w:themeColor="text1"/>
          <w:sz w:val="24"/>
          <w:szCs w:val="24"/>
        </w:rPr>
        <w:t xml:space="preserve"> até às 09 horas para a aprese</w:t>
      </w:r>
      <w:bookmarkStart w:id="0" w:name="_GoBack"/>
      <w:bookmarkEnd w:id="0"/>
      <w:r w:rsidR="00536587" w:rsidRPr="00E71FD6">
        <w:rPr>
          <w:rFonts w:ascii="Times New Roman" w:hAnsi="Times New Roman" w:cs="Times New Roman"/>
          <w:b/>
          <w:color w:val="000000" w:themeColor="text1"/>
          <w:sz w:val="24"/>
          <w:szCs w:val="24"/>
        </w:rPr>
        <w:t>ntação das propostas</w:t>
      </w:r>
      <w:r w:rsidRPr="00695255">
        <w:rPr>
          <w:rFonts w:ascii="Times New Roman" w:hAnsi="Times New Roman" w:cs="Times New Roman"/>
          <w:color w:val="000000" w:themeColor="text1"/>
          <w:sz w:val="24"/>
          <w:szCs w:val="24"/>
        </w:rPr>
        <w:t>.</w:t>
      </w:r>
    </w:p>
    <w:p w14:paraId="0B4BABE4" w14:textId="56CADA65"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1.4.</w:t>
      </w:r>
      <w:r w:rsidRPr="00695255">
        <w:rPr>
          <w:rFonts w:ascii="Times New Roman" w:hAnsi="Times New Roman" w:cs="Times New Roman"/>
          <w:color w:val="000000" w:themeColor="text1"/>
          <w:sz w:val="24"/>
          <w:szCs w:val="24"/>
        </w:rPr>
        <w:tab/>
      </w:r>
      <w:r w:rsidRPr="00E71FD6">
        <w:rPr>
          <w:rFonts w:ascii="Times New Roman" w:hAnsi="Times New Roman" w:cs="Times New Roman"/>
          <w:b/>
          <w:color w:val="000000" w:themeColor="text1"/>
          <w:sz w:val="24"/>
          <w:szCs w:val="24"/>
        </w:rPr>
        <w:t xml:space="preserve">As propostas deverão ser enviadas, identificadas, contendo: Nome da OSC e nº Chamamento </w:t>
      </w:r>
      <w:proofErr w:type="gramStart"/>
      <w:r w:rsidRPr="00E71FD6">
        <w:rPr>
          <w:rFonts w:ascii="Times New Roman" w:hAnsi="Times New Roman" w:cs="Times New Roman"/>
          <w:b/>
          <w:color w:val="000000" w:themeColor="text1"/>
          <w:sz w:val="24"/>
          <w:szCs w:val="24"/>
        </w:rPr>
        <w:t>Público</w:t>
      </w:r>
      <w:r w:rsidR="00060B09" w:rsidRPr="00E71FD6">
        <w:rPr>
          <w:rFonts w:ascii="Times New Roman" w:hAnsi="Times New Roman" w:cs="Times New Roman"/>
          <w:b/>
          <w:color w:val="000000" w:themeColor="text1"/>
          <w:sz w:val="24"/>
          <w:szCs w:val="24"/>
        </w:rPr>
        <w:t xml:space="preserve"> e </w:t>
      </w:r>
      <w:r w:rsidR="00F619A1" w:rsidRPr="00E71FD6">
        <w:rPr>
          <w:rFonts w:ascii="Times New Roman" w:hAnsi="Times New Roman" w:cs="Times New Roman"/>
          <w:b/>
          <w:color w:val="000000" w:themeColor="text1"/>
          <w:sz w:val="24"/>
          <w:szCs w:val="24"/>
        </w:rPr>
        <w:t>protocoladas no Departamento Municipal de Licitação</w:t>
      </w:r>
      <w:proofErr w:type="gramEnd"/>
      <w:r w:rsidR="00F619A1" w:rsidRPr="00E71FD6">
        <w:rPr>
          <w:rFonts w:ascii="Times New Roman" w:hAnsi="Times New Roman" w:cs="Times New Roman"/>
          <w:b/>
          <w:color w:val="000000" w:themeColor="text1"/>
          <w:sz w:val="24"/>
          <w:szCs w:val="24"/>
        </w:rPr>
        <w:t xml:space="preserve"> e Compras </w:t>
      </w:r>
      <w:r w:rsidR="003A29C9" w:rsidRPr="00E71FD6">
        <w:rPr>
          <w:rFonts w:ascii="Times New Roman" w:hAnsi="Times New Roman" w:cs="Times New Roman"/>
          <w:b/>
          <w:color w:val="000000" w:themeColor="text1"/>
          <w:sz w:val="24"/>
          <w:szCs w:val="24"/>
        </w:rPr>
        <w:t xml:space="preserve">de </w:t>
      </w:r>
      <w:r w:rsidR="00116BF5" w:rsidRPr="00E71FD6">
        <w:rPr>
          <w:rFonts w:ascii="Times New Roman" w:hAnsi="Times New Roman" w:cs="Times New Roman"/>
          <w:b/>
          <w:color w:val="000000" w:themeColor="text1"/>
          <w:sz w:val="24"/>
          <w:szCs w:val="24"/>
        </w:rPr>
        <w:t>31/03/2023</w:t>
      </w:r>
      <w:r w:rsidR="00536587" w:rsidRPr="00E71FD6">
        <w:rPr>
          <w:rFonts w:ascii="Times New Roman" w:hAnsi="Times New Roman" w:cs="Times New Roman"/>
          <w:b/>
          <w:color w:val="000000" w:themeColor="text1"/>
          <w:sz w:val="24"/>
          <w:szCs w:val="24"/>
        </w:rPr>
        <w:t xml:space="preserve"> até às 09 horas para a apresentação das propostas.</w:t>
      </w:r>
    </w:p>
    <w:p w14:paraId="032FD86A" w14:textId="4C46D845"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1.5 A proposta</w:t>
      </w:r>
      <w:r w:rsidR="003D52F6" w:rsidRPr="00695255">
        <w:rPr>
          <w:rFonts w:ascii="Times New Roman" w:hAnsi="Times New Roman" w:cs="Times New Roman"/>
          <w:sz w:val="24"/>
          <w:szCs w:val="24"/>
        </w:rPr>
        <w:t xml:space="preserve"> </w:t>
      </w:r>
      <w:r w:rsidRPr="00695255">
        <w:rPr>
          <w:rFonts w:ascii="Times New Roman" w:hAnsi="Times New Roman" w:cs="Times New Roman"/>
          <w:sz w:val="24"/>
          <w:szCs w:val="24"/>
        </w:rPr>
        <w:t>deverá ter todas as folhas rubricadas e numeradas sequencialmente e, ao final, ser assinada pelo represe</w:t>
      </w:r>
      <w:r w:rsidR="00F619A1" w:rsidRPr="00695255">
        <w:rPr>
          <w:rFonts w:ascii="Times New Roman" w:hAnsi="Times New Roman" w:cs="Times New Roman"/>
          <w:sz w:val="24"/>
          <w:szCs w:val="24"/>
        </w:rPr>
        <w:t>ntante legal da OSC proponente.</w:t>
      </w:r>
    </w:p>
    <w:p w14:paraId="3985EE27" w14:textId="77777777" w:rsidR="00F619A1" w:rsidRPr="00695255" w:rsidRDefault="00F619A1" w:rsidP="00C209A7">
      <w:pPr>
        <w:jc w:val="both"/>
        <w:rPr>
          <w:rFonts w:ascii="Times New Roman" w:hAnsi="Times New Roman" w:cs="Times New Roman"/>
          <w:color w:val="0070C0"/>
          <w:sz w:val="24"/>
          <w:szCs w:val="24"/>
        </w:rPr>
      </w:pPr>
    </w:p>
    <w:p w14:paraId="2C0C219F" w14:textId="2261CC4B" w:rsidR="00C209A7" w:rsidRPr="00695255" w:rsidRDefault="00C209A7" w:rsidP="00F619A1">
      <w:pPr>
        <w:jc w:val="both"/>
        <w:rPr>
          <w:rFonts w:ascii="Times New Roman" w:hAnsi="Times New Roman" w:cs="Times New Roman"/>
          <w:sz w:val="24"/>
          <w:szCs w:val="24"/>
        </w:rPr>
      </w:pPr>
      <w:r w:rsidRPr="00695255">
        <w:rPr>
          <w:rFonts w:ascii="Times New Roman" w:hAnsi="Times New Roman" w:cs="Times New Roman"/>
          <w:sz w:val="24"/>
          <w:szCs w:val="24"/>
        </w:rPr>
        <w:t>2.</w:t>
      </w:r>
      <w:r w:rsidR="00F619A1" w:rsidRPr="00695255">
        <w:rPr>
          <w:rFonts w:ascii="Times New Roman" w:hAnsi="Times New Roman" w:cs="Times New Roman"/>
          <w:sz w:val="24"/>
          <w:szCs w:val="24"/>
        </w:rPr>
        <w:tab/>
        <w:t xml:space="preserve">OBJETO DO TERMO DE </w:t>
      </w:r>
      <w:proofErr w:type="gramStart"/>
      <w:r w:rsidR="00F619A1" w:rsidRPr="00695255">
        <w:rPr>
          <w:rFonts w:ascii="Times New Roman" w:hAnsi="Times New Roman" w:cs="Times New Roman"/>
          <w:sz w:val="24"/>
          <w:szCs w:val="24"/>
        </w:rPr>
        <w:t>COLABORAÇÃO</w:t>
      </w:r>
      <w:proofErr w:type="gramEnd"/>
    </w:p>
    <w:p w14:paraId="68729F22"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O termo de colaboração terá por objeto a execução dos Serviços de Proteção Social Especial de Alta Complexidade – Serviço de Acolhimento Institucional para Crianças e Adolescentes.</w:t>
      </w:r>
    </w:p>
    <w:p w14:paraId="104FDB68" w14:textId="00FC5594" w:rsidR="00C209A7" w:rsidRPr="00695255" w:rsidRDefault="00C209A7" w:rsidP="00C209A7">
      <w:pPr>
        <w:jc w:val="both"/>
        <w:rPr>
          <w:rFonts w:ascii="Times New Roman" w:hAnsi="Times New Roman" w:cs="Times New Roman"/>
          <w:b/>
          <w:color w:val="FF0000"/>
          <w:sz w:val="24"/>
          <w:szCs w:val="24"/>
        </w:rPr>
      </w:pPr>
      <w:r w:rsidRPr="00695255">
        <w:rPr>
          <w:rFonts w:ascii="Times New Roman" w:hAnsi="Times New Roman" w:cs="Times New Roman"/>
          <w:sz w:val="24"/>
          <w:szCs w:val="24"/>
        </w:rPr>
        <w:lastRenderedPageBreak/>
        <w:t xml:space="preserve">O período de vigência </w:t>
      </w:r>
      <w:r w:rsidR="00E75D12" w:rsidRPr="00695255">
        <w:rPr>
          <w:rFonts w:ascii="Times New Roman" w:hAnsi="Times New Roman" w:cs="Times New Roman"/>
          <w:sz w:val="24"/>
          <w:szCs w:val="24"/>
        </w:rPr>
        <w:t xml:space="preserve">previsto será de </w:t>
      </w:r>
      <w:r w:rsidR="00871C6F" w:rsidRPr="00695255">
        <w:rPr>
          <w:rFonts w:ascii="Times New Roman" w:hAnsi="Times New Roman" w:cs="Times New Roman"/>
          <w:sz w:val="24"/>
          <w:szCs w:val="24"/>
        </w:rPr>
        <w:t>um ano a contar da data de assinatura do Termo de Cooperação</w:t>
      </w:r>
      <w:r w:rsidRPr="00695255">
        <w:rPr>
          <w:rFonts w:ascii="Times New Roman" w:hAnsi="Times New Roman" w:cs="Times New Roman"/>
          <w:sz w:val="24"/>
          <w:szCs w:val="24"/>
        </w:rPr>
        <w:t xml:space="preserve"> </w:t>
      </w:r>
      <w:r w:rsidR="00871C6F" w:rsidRPr="00695255">
        <w:rPr>
          <w:rFonts w:ascii="Times New Roman" w:hAnsi="Times New Roman" w:cs="Times New Roman"/>
          <w:sz w:val="24"/>
          <w:szCs w:val="24"/>
        </w:rPr>
        <w:t xml:space="preserve">com recursos do </w:t>
      </w:r>
      <w:r w:rsidRPr="00695255">
        <w:rPr>
          <w:rFonts w:ascii="Times New Roman" w:hAnsi="Times New Roman" w:cs="Times New Roman"/>
          <w:sz w:val="24"/>
          <w:szCs w:val="24"/>
        </w:rPr>
        <w:t>Fundo Municipal de Assistência Social.</w:t>
      </w:r>
    </w:p>
    <w:p w14:paraId="5204F195" w14:textId="27525BEC"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2.1.</w:t>
      </w:r>
      <w:r w:rsidRPr="00695255">
        <w:rPr>
          <w:rFonts w:ascii="Times New Roman" w:hAnsi="Times New Roman" w:cs="Times New Roman"/>
          <w:sz w:val="24"/>
          <w:szCs w:val="24"/>
        </w:rPr>
        <w:tab/>
        <w:t>Objetivo da parceria:</w:t>
      </w:r>
    </w:p>
    <w:p w14:paraId="22B4D4F8" w14:textId="1B5469C3"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Financiar serviços de Proteção Social Especial de Alta Complexidade – Serviço de Acolhimento Institucional para Crianças e Adolescentes (Abrigo Institucional e</w:t>
      </w:r>
      <w:r w:rsidR="005C739E" w:rsidRPr="00695255">
        <w:rPr>
          <w:rFonts w:ascii="Times New Roman" w:hAnsi="Times New Roman" w:cs="Times New Roman"/>
          <w:sz w:val="24"/>
          <w:szCs w:val="24"/>
        </w:rPr>
        <w:t>/ou</w:t>
      </w:r>
      <w:r w:rsidRPr="00695255">
        <w:rPr>
          <w:rFonts w:ascii="Times New Roman" w:hAnsi="Times New Roman" w:cs="Times New Roman"/>
          <w:sz w:val="24"/>
          <w:szCs w:val="24"/>
        </w:rPr>
        <w:t xml:space="preserve"> Casa </w:t>
      </w:r>
      <w:r w:rsidR="000A1B86" w:rsidRPr="00695255">
        <w:rPr>
          <w:rFonts w:ascii="Times New Roman" w:hAnsi="Times New Roman" w:cs="Times New Roman"/>
          <w:sz w:val="24"/>
          <w:szCs w:val="24"/>
        </w:rPr>
        <w:t>Lar) com vistas ao atendimento deste público</w:t>
      </w:r>
      <w:r w:rsidRPr="00695255">
        <w:rPr>
          <w:rFonts w:ascii="Times New Roman" w:hAnsi="Times New Roman" w:cs="Times New Roman"/>
          <w:sz w:val="24"/>
          <w:szCs w:val="24"/>
        </w:rPr>
        <w:t xml:space="preserve"> em situação de risco e/ou medida protetiva de acolhimento, de ambos os sexos, afastados do convívio familiar, em situação de rua, em função de violação de direitos, devido </w:t>
      </w:r>
      <w:proofErr w:type="gramStart"/>
      <w:r w:rsidRPr="00695255">
        <w:rPr>
          <w:rFonts w:ascii="Times New Roman" w:hAnsi="Times New Roman" w:cs="Times New Roman"/>
          <w:sz w:val="24"/>
          <w:szCs w:val="24"/>
        </w:rPr>
        <w:t>a</w:t>
      </w:r>
      <w:proofErr w:type="gramEnd"/>
      <w:r w:rsidRPr="00695255">
        <w:rPr>
          <w:rFonts w:ascii="Times New Roman" w:hAnsi="Times New Roman" w:cs="Times New Roman"/>
          <w:sz w:val="24"/>
          <w:szCs w:val="24"/>
        </w:rPr>
        <w:t xml:space="preserve"> fragilização ou rompimento de vínculos.</w:t>
      </w:r>
    </w:p>
    <w:p w14:paraId="312A021A" w14:textId="1D9D32A5" w:rsidR="00566CCE"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2.2.</w:t>
      </w:r>
      <w:r w:rsidRPr="00695255">
        <w:rPr>
          <w:rFonts w:ascii="Times New Roman" w:hAnsi="Times New Roman" w:cs="Times New Roman"/>
          <w:sz w:val="24"/>
          <w:szCs w:val="24"/>
        </w:rPr>
        <w:tab/>
        <w:t>Descrição do Objeto:</w:t>
      </w:r>
    </w:p>
    <w:p w14:paraId="6727DD22" w14:textId="57FE3186"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O referido objeto rege-se pela Lei nº 13.019/14, pelo Decreto Municipal nº</w:t>
      </w:r>
      <w:r w:rsidR="00E75D12" w:rsidRPr="00695255">
        <w:rPr>
          <w:rFonts w:ascii="Times New Roman" w:hAnsi="Times New Roman" w:cs="Times New Roman"/>
          <w:sz w:val="24"/>
          <w:szCs w:val="24"/>
        </w:rPr>
        <w:t xml:space="preserve"> 21 de 26 de Setembro de 2019</w:t>
      </w:r>
      <w:r w:rsidRPr="00695255">
        <w:rPr>
          <w:rFonts w:ascii="Times New Roman" w:hAnsi="Times New Roman" w:cs="Times New Roman"/>
          <w:sz w:val="24"/>
          <w:szCs w:val="24"/>
        </w:rPr>
        <w:t xml:space="preserve"> e pelas demais normativas do </w:t>
      </w:r>
      <w:r w:rsidR="00595C16" w:rsidRPr="00695255">
        <w:rPr>
          <w:rFonts w:ascii="Times New Roman" w:hAnsi="Times New Roman" w:cs="Times New Roman"/>
          <w:sz w:val="24"/>
          <w:szCs w:val="24"/>
        </w:rPr>
        <w:t xml:space="preserve">Sistema Único de Assistência Social - </w:t>
      </w:r>
      <w:r w:rsidRPr="00695255">
        <w:rPr>
          <w:rFonts w:ascii="Times New Roman" w:hAnsi="Times New Roman" w:cs="Times New Roman"/>
          <w:sz w:val="24"/>
          <w:szCs w:val="24"/>
        </w:rPr>
        <w:t>SUAS aplicáveis, tais como:</w:t>
      </w:r>
    </w:p>
    <w:p w14:paraId="7F5B400F"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xml:space="preserve">Tipificação Nacional de Serviços </w:t>
      </w:r>
      <w:proofErr w:type="spellStart"/>
      <w:r w:rsidRPr="00695255">
        <w:rPr>
          <w:rFonts w:ascii="Times New Roman" w:hAnsi="Times New Roman" w:cs="Times New Roman"/>
          <w:sz w:val="24"/>
          <w:szCs w:val="24"/>
        </w:rPr>
        <w:t>Socioassistenciais</w:t>
      </w:r>
      <w:proofErr w:type="spellEnd"/>
      <w:r w:rsidRPr="00695255">
        <w:rPr>
          <w:rFonts w:ascii="Times New Roman" w:hAnsi="Times New Roman" w:cs="Times New Roman"/>
          <w:sz w:val="24"/>
          <w:szCs w:val="24"/>
        </w:rPr>
        <w:t>;</w:t>
      </w:r>
    </w:p>
    <w:p w14:paraId="4D991650" w14:textId="3346D539"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xml:space="preserve">Norma Operacional Básica de Recursos Humanos </w:t>
      </w:r>
      <w:proofErr w:type="gramStart"/>
      <w:r w:rsidRPr="00695255">
        <w:rPr>
          <w:rFonts w:ascii="Times New Roman" w:hAnsi="Times New Roman" w:cs="Times New Roman"/>
          <w:sz w:val="24"/>
          <w:szCs w:val="24"/>
        </w:rPr>
        <w:t>do SUAS</w:t>
      </w:r>
      <w:proofErr w:type="gramEnd"/>
      <w:r w:rsidRPr="00695255">
        <w:rPr>
          <w:rFonts w:ascii="Times New Roman" w:hAnsi="Times New Roman" w:cs="Times New Roman"/>
          <w:sz w:val="24"/>
          <w:szCs w:val="24"/>
        </w:rPr>
        <w:t xml:space="preserve"> (NOB-RH/SUAS);</w:t>
      </w:r>
    </w:p>
    <w:p w14:paraId="04F9E89D"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Resolução Conjunta nº 01, de 13 de dezembro de 2006, do CNAS e do CONANDA que aprovou o Plano Nacional de Promoção, Proteção e Defesa do Direito de Crianças e Adolescentes à Convivência Familiar e Comunitária;</w:t>
      </w:r>
    </w:p>
    <w:p w14:paraId="025D7195"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Orientações Técnicas: Serviços de Acolhimento para Crianças e Adolescentes- Resolução Conjunta nº 1/2009, do CNAS e do Conselho Nacional dos Direitos da Criança e do Adolescente (CONANDA);</w:t>
      </w:r>
    </w:p>
    <w:p w14:paraId="55DB0A7D"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Lei 8.069/90 – Estatuto da Criança e do Adolescente;</w:t>
      </w:r>
    </w:p>
    <w:p w14:paraId="4F2E4171" w14:textId="56003642"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Nota Técnica sobre processo de Reordenamento dos Serviços de Acolhimento de Cria</w:t>
      </w:r>
      <w:r w:rsidR="00DB4D7C" w:rsidRPr="00695255">
        <w:rPr>
          <w:rFonts w:ascii="Times New Roman" w:hAnsi="Times New Roman" w:cs="Times New Roman"/>
          <w:sz w:val="24"/>
          <w:szCs w:val="24"/>
        </w:rPr>
        <w:t>nças e Adolescentes do Estado de</w:t>
      </w:r>
      <w:r w:rsidRPr="00695255">
        <w:rPr>
          <w:rFonts w:ascii="Times New Roman" w:hAnsi="Times New Roman" w:cs="Times New Roman"/>
          <w:sz w:val="24"/>
          <w:szCs w:val="24"/>
        </w:rPr>
        <w:t xml:space="preserve"> </w:t>
      </w:r>
      <w:r w:rsidR="001026D7" w:rsidRPr="00695255">
        <w:rPr>
          <w:rFonts w:ascii="Times New Roman" w:hAnsi="Times New Roman" w:cs="Times New Roman"/>
          <w:sz w:val="24"/>
          <w:szCs w:val="24"/>
        </w:rPr>
        <w:t>Minas Gerais</w:t>
      </w:r>
      <w:r w:rsidRPr="00695255">
        <w:rPr>
          <w:rFonts w:ascii="Times New Roman" w:hAnsi="Times New Roman" w:cs="Times New Roman"/>
          <w:sz w:val="24"/>
          <w:szCs w:val="24"/>
        </w:rPr>
        <w:t>;</w:t>
      </w:r>
    </w:p>
    <w:p w14:paraId="05F9E7DD" w14:textId="32ACA97A" w:rsidR="00C209A7" w:rsidRPr="00695255" w:rsidRDefault="00C209A7" w:rsidP="00EB149B">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b/>
          <w:color w:val="FF0000"/>
          <w:sz w:val="24"/>
          <w:szCs w:val="24"/>
        </w:rPr>
        <w:tab/>
      </w:r>
      <w:r w:rsidR="00DB4D7C" w:rsidRPr="00695255">
        <w:rPr>
          <w:rFonts w:ascii="Times New Roman" w:hAnsi="Times New Roman" w:cs="Times New Roman"/>
          <w:sz w:val="24"/>
          <w:szCs w:val="24"/>
        </w:rPr>
        <w:t>P</w:t>
      </w:r>
      <w:r w:rsidR="00DB4D7C" w:rsidRPr="00695255">
        <w:rPr>
          <w:rFonts w:ascii="Times New Roman" w:eastAsia="Batang" w:hAnsi="Times New Roman" w:cs="Times New Roman"/>
          <w:sz w:val="24"/>
          <w:szCs w:val="24"/>
        </w:rPr>
        <w:t>lano Municipal de Promoção, Proteção e Defesa do</w:t>
      </w:r>
      <w:r w:rsidR="00DB4D7C" w:rsidRPr="00695255">
        <w:rPr>
          <w:rFonts w:ascii="Times New Roman" w:hAnsi="Times New Roman" w:cs="Times New Roman"/>
          <w:sz w:val="24"/>
          <w:szCs w:val="24"/>
        </w:rPr>
        <w:t xml:space="preserve"> </w:t>
      </w:r>
      <w:r w:rsidR="00DB4D7C" w:rsidRPr="00695255">
        <w:rPr>
          <w:rFonts w:ascii="Times New Roman" w:eastAsia="Batang" w:hAnsi="Times New Roman" w:cs="Times New Roman"/>
          <w:sz w:val="24"/>
          <w:szCs w:val="24"/>
        </w:rPr>
        <w:t xml:space="preserve">Direito a Convivência Familiar e Comunitária </w:t>
      </w:r>
      <w:r w:rsidR="00DB4D7C" w:rsidRPr="00695255">
        <w:rPr>
          <w:rFonts w:ascii="Times New Roman" w:eastAsia="Batang" w:hAnsi="Times New Roman" w:cs="Times New Roman"/>
          <w:color w:val="262626" w:themeColor="text1" w:themeTint="D9"/>
          <w:sz w:val="24"/>
          <w:szCs w:val="24"/>
        </w:rPr>
        <w:t>de Crianças e Adolescentes.</w:t>
      </w:r>
    </w:p>
    <w:p w14:paraId="1B24536B" w14:textId="03D5BCA7" w:rsidR="00C209A7" w:rsidRPr="00695255" w:rsidRDefault="00C209A7"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As unidades de Acolhimento Institucional deverão priorizar a manutenção e o fortalecimento dos vínculos familiares e comunitários dos seus usuários, proporcionando atendimento na mesma unidad</w:t>
      </w:r>
      <w:r w:rsidR="00203817" w:rsidRPr="00695255">
        <w:rPr>
          <w:rFonts w:ascii="Times New Roman" w:hAnsi="Times New Roman" w:cs="Times New Roman"/>
          <w:sz w:val="24"/>
          <w:szCs w:val="24"/>
        </w:rPr>
        <w:t>e para grupos de irmãos, primos e congêneres</w:t>
      </w:r>
      <w:r w:rsidRPr="00695255">
        <w:rPr>
          <w:rFonts w:ascii="Times New Roman" w:hAnsi="Times New Roman" w:cs="Times New Roman"/>
          <w:sz w:val="24"/>
          <w:szCs w:val="24"/>
        </w:rPr>
        <w:t>.</w:t>
      </w:r>
    </w:p>
    <w:p w14:paraId="5BA0F64D" w14:textId="77777777" w:rsidR="00C209A7" w:rsidRPr="00695255" w:rsidRDefault="00C209A7"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lastRenderedPageBreak/>
        <w:t xml:space="preserve">Os serviços têm caráter continuado, 24 horas por dia, 365 dias por ano e devem atender aos critérios mínimos estabelecidos na Resolução CNAS nº 109 de 11/11/2009 – Tipificação Nacional de Serviços </w:t>
      </w:r>
      <w:proofErr w:type="spellStart"/>
      <w:r w:rsidRPr="00695255">
        <w:rPr>
          <w:rFonts w:ascii="Times New Roman" w:hAnsi="Times New Roman" w:cs="Times New Roman"/>
          <w:sz w:val="24"/>
          <w:szCs w:val="24"/>
        </w:rPr>
        <w:t>Socioassistenciais</w:t>
      </w:r>
      <w:proofErr w:type="spellEnd"/>
      <w:r w:rsidRPr="00695255">
        <w:rPr>
          <w:rFonts w:ascii="Times New Roman" w:hAnsi="Times New Roman" w:cs="Times New Roman"/>
          <w:sz w:val="24"/>
          <w:szCs w:val="24"/>
        </w:rPr>
        <w:t>.</w:t>
      </w:r>
    </w:p>
    <w:p w14:paraId="4915DE49" w14:textId="19541706" w:rsidR="00C209A7" w:rsidRPr="00695255" w:rsidRDefault="00A712B2"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A Instituiç</w:t>
      </w:r>
      <w:r w:rsidR="00F1033F" w:rsidRPr="00695255">
        <w:rPr>
          <w:rFonts w:ascii="Times New Roman" w:hAnsi="Times New Roman" w:cs="Times New Roman"/>
          <w:sz w:val="24"/>
          <w:szCs w:val="24"/>
        </w:rPr>
        <w:t xml:space="preserve">ão de Acolhimento Institucional para Crianças e Adolescentes </w:t>
      </w:r>
      <w:r w:rsidR="00C209A7" w:rsidRPr="00695255">
        <w:rPr>
          <w:rFonts w:ascii="Times New Roman" w:hAnsi="Times New Roman" w:cs="Times New Roman"/>
          <w:sz w:val="24"/>
          <w:szCs w:val="24"/>
        </w:rPr>
        <w:t xml:space="preserve">deverá acolher indivíduos nas diferentes modalidades de atendimento, sem discriminação de raça, idade, etnia, gênero, orientação sexual ou religião, provendo proteção integral </w:t>
      </w:r>
      <w:r w:rsidR="00AE1CA9" w:rsidRPr="00695255">
        <w:rPr>
          <w:rFonts w:ascii="Times New Roman" w:hAnsi="Times New Roman" w:cs="Times New Roman"/>
          <w:sz w:val="24"/>
          <w:szCs w:val="24"/>
        </w:rPr>
        <w:t>a este público</w:t>
      </w:r>
      <w:r w:rsidR="00C209A7" w:rsidRPr="00695255">
        <w:rPr>
          <w:rFonts w:ascii="Times New Roman" w:hAnsi="Times New Roman" w:cs="Times New Roman"/>
          <w:sz w:val="24"/>
          <w:szCs w:val="24"/>
        </w:rPr>
        <w:t xml:space="preserve"> e garantindo o respeito às diferenças individuais e culturais. Cabe ressaltar que as </w:t>
      </w:r>
      <w:proofErr w:type="spellStart"/>
      <w:r w:rsidR="00C209A7" w:rsidRPr="00695255">
        <w:rPr>
          <w:rFonts w:ascii="Times New Roman" w:hAnsi="Times New Roman" w:cs="Times New Roman"/>
          <w:sz w:val="24"/>
          <w:szCs w:val="24"/>
        </w:rPr>
        <w:t>OSC´s</w:t>
      </w:r>
      <w:proofErr w:type="spellEnd"/>
      <w:r w:rsidR="00C209A7" w:rsidRPr="00695255">
        <w:rPr>
          <w:rFonts w:ascii="Times New Roman" w:hAnsi="Times New Roman" w:cs="Times New Roman"/>
          <w:sz w:val="24"/>
          <w:szCs w:val="24"/>
        </w:rPr>
        <w:t xml:space="preserve"> com vinculação religiosa deverão garantir o direito de escolha de seus acolhidos quanto a sua manifestação religiosa, possibilitando-os o exercício de sua crença mesmo que diferente da entidade.</w:t>
      </w:r>
    </w:p>
    <w:p w14:paraId="66FD6917" w14:textId="77777777" w:rsidR="00C209A7" w:rsidRPr="00695255" w:rsidRDefault="00C209A7"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Os serviços deverão ser executados em equipamentos adequados, localizados em área urbana, inseridos na comunidade e em boas condições de habitabilidade, higiene, salubridade, segurança, acessibilidade e privacidade.</w:t>
      </w:r>
    </w:p>
    <w:p w14:paraId="22B577A4" w14:textId="77777777" w:rsidR="00C209A7" w:rsidRPr="00695255" w:rsidRDefault="00C209A7"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 xml:space="preserve">Cada unidade de atendimento deve possuir o PPP - Plano Político </w:t>
      </w:r>
      <w:proofErr w:type="gramStart"/>
      <w:r w:rsidRPr="00695255">
        <w:rPr>
          <w:rFonts w:ascii="Times New Roman" w:hAnsi="Times New Roman" w:cs="Times New Roman"/>
          <w:sz w:val="24"/>
          <w:szCs w:val="24"/>
        </w:rPr>
        <w:t>Pedagógico</w:t>
      </w:r>
      <w:proofErr w:type="gramEnd"/>
      <w:r w:rsidRPr="00695255">
        <w:rPr>
          <w:rFonts w:ascii="Times New Roman" w:hAnsi="Times New Roman" w:cs="Times New Roman"/>
          <w:sz w:val="24"/>
          <w:szCs w:val="24"/>
        </w:rPr>
        <w:t>, de acordo com a Resolução n° 01/09 CNAS/CONANDA (Conselho Nacional dos Direitos da Criança e do Adolescente).</w:t>
      </w:r>
    </w:p>
    <w:p w14:paraId="04D1E9BC" w14:textId="19426E85" w:rsidR="00C209A7" w:rsidRPr="00695255" w:rsidRDefault="00C209A7"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As unidades executoras dos serviços deverão contar com 01 (um) Responsável Técnico devidamente nomeado</w:t>
      </w:r>
      <w:r w:rsidR="00060B09" w:rsidRPr="00695255">
        <w:rPr>
          <w:rFonts w:ascii="Times New Roman" w:hAnsi="Times New Roman" w:cs="Times New Roman"/>
          <w:sz w:val="24"/>
          <w:szCs w:val="24"/>
        </w:rPr>
        <w:t>.</w:t>
      </w:r>
    </w:p>
    <w:p w14:paraId="04007305" w14:textId="77777777" w:rsidR="00C209A7" w:rsidRPr="00695255" w:rsidRDefault="00C209A7"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 xml:space="preserve">A composição das equipes de referência para atendimento direto aos usuários dos serviços de alta complexidade, devem estar de acordo com a Norma Operacional Básica de Recursos Humanos </w:t>
      </w:r>
      <w:proofErr w:type="gramStart"/>
      <w:r w:rsidRPr="00695255">
        <w:rPr>
          <w:rFonts w:ascii="Times New Roman" w:hAnsi="Times New Roman" w:cs="Times New Roman"/>
          <w:sz w:val="24"/>
          <w:szCs w:val="24"/>
        </w:rPr>
        <w:t>do SUAS</w:t>
      </w:r>
      <w:proofErr w:type="gramEnd"/>
      <w:r w:rsidRPr="00695255">
        <w:rPr>
          <w:rFonts w:ascii="Times New Roman" w:hAnsi="Times New Roman" w:cs="Times New Roman"/>
          <w:sz w:val="24"/>
          <w:szCs w:val="24"/>
        </w:rPr>
        <w:t xml:space="preserve"> – NOB-RH/SUAS (Resolução CNAS nº 269 de 13/12/2006) no que se refere às funções, escolaridade e quantidade de profissionais necessários ao serviço.</w:t>
      </w:r>
    </w:p>
    <w:p w14:paraId="32CCF240" w14:textId="77777777" w:rsidR="00C209A7" w:rsidRPr="00695255" w:rsidRDefault="00C209A7"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A gestão das vagas se dará:</w:t>
      </w:r>
    </w:p>
    <w:p w14:paraId="4C6EBAB8" w14:textId="633C9C6D" w:rsidR="00C209A7" w:rsidRPr="00695255" w:rsidRDefault="00C209A7" w:rsidP="00261A31">
      <w:pPr>
        <w:spacing w:line="360" w:lineRule="auto"/>
        <w:jc w:val="both"/>
        <w:rPr>
          <w:rFonts w:ascii="Times New Roman" w:hAnsi="Times New Roman" w:cs="Times New Roman"/>
          <w:b/>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As vagas correspondentes ao serviço de acolhimento para crianças e adolescentes serão preenchidas através de encaminhamentos efetuados pelos órgãos que compõem o Sistema de Garantia de Direitos (Poder Jud</w:t>
      </w:r>
      <w:r w:rsidR="00514EC1" w:rsidRPr="00695255">
        <w:rPr>
          <w:rFonts w:ascii="Times New Roman" w:hAnsi="Times New Roman" w:cs="Times New Roman"/>
          <w:sz w:val="24"/>
          <w:szCs w:val="24"/>
        </w:rPr>
        <w:t>iciário e Conselhos Tutelares);</w:t>
      </w:r>
    </w:p>
    <w:p w14:paraId="01488F71" w14:textId="1989DBBE" w:rsidR="00C209A7" w:rsidRPr="00695255" w:rsidRDefault="00C209A7"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lastRenderedPageBreak/>
        <w:t xml:space="preserve">Todas as unidades prestadoras dos </w:t>
      </w:r>
      <w:r w:rsidRPr="00695255">
        <w:rPr>
          <w:rFonts w:ascii="Times New Roman" w:hAnsi="Times New Roman" w:cs="Times New Roman"/>
          <w:color w:val="000000" w:themeColor="text1"/>
          <w:sz w:val="24"/>
          <w:szCs w:val="24"/>
        </w:rPr>
        <w:t xml:space="preserve">SPSE-AC </w:t>
      </w:r>
      <w:r w:rsidRPr="00695255">
        <w:rPr>
          <w:rFonts w:ascii="Times New Roman" w:hAnsi="Times New Roman" w:cs="Times New Roman"/>
          <w:sz w:val="24"/>
          <w:szCs w:val="24"/>
        </w:rPr>
        <w:t xml:space="preserve">deverão encaminhar mensalmente para </w:t>
      </w:r>
      <w:r w:rsidR="009D1C43" w:rsidRPr="00695255">
        <w:rPr>
          <w:rFonts w:ascii="Times New Roman" w:hAnsi="Times New Roman" w:cs="Times New Roman"/>
          <w:sz w:val="24"/>
          <w:szCs w:val="24"/>
        </w:rPr>
        <w:t xml:space="preserve">a coordenação do Centro de Referência Especializado de Assistência Social de São Tomé das Letras - MG, o </w:t>
      </w:r>
      <w:r w:rsidR="000C3113" w:rsidRPr="00695255">
        <w:rPr>
          <w:rFonts w:ascii="Times New Roman" w:hAnsi="Times New Roman" w:cs="Times New Roman"/>
          <w:sz w:val="24"/>
          <w:szCs w:val="24"/>
        </w:rPr>
        <w:t>r</w:t>
      </w:r>
      <w:r w:rsidR="009D1C43" w:rsidRPr="00695255">
        <w:rPr>
          <w:rFonts w:ascii="Times New Roman" w:hAnsi="Times New Roman" w:cs="Times New Roman"/>
          <w:sz w:val="24"/>
          <w:szCs w:val="24"/>
        </w:rPr>
        <w:t xml:space="preserve">elatório de atendimentos e ocorrências </w:t>
      </w:r>
      <w:r w:rsidRPr="00695255">
        <w:rPr>
          <w:rFonts w:ascii="Times New Roman" w:hAnsi="Times New Roman" w:cs="Times New Roman"/>
          <w:sz w:val="24"/>
          <w:szCs w:val="24"/>
        </w:rPr>
        <w:t xml:space="preserve">dos </w:t>
      </w:r>
      <w:proofErr w:type="gramStart"/>
      <w:r w:rsidRPr="00695255">
        <w:rPr>
          <w:rFonts w:ascii="Times New Roman" w:hAnsi="Times New Roman" w:cs="Times New Roman"/>
          <w:sz w:val="24"/>
          <w:szCs w:val="24"/>
        </w:rPr>
        <w:t>Usuários</w:t>
      </w:r>
      <w:r w:rsidR="009D1C43" w:rsidRPr="00695255">
        <w:rPr>
          <w:rFonts w:ascii="Times New Roman" w:hAnsi="Times New Roman" w:cs="Times New Roman"/>
          <w:sz w:val="24"/>
          <w:szCs w:val="24"/>
        </w:rPr>
        <w:t xml:space="preserve"> referente</w:t>
      </w:r>
      <w:proofErr w:type="gramEnd"/>
      <w:r w:rsidR="009D1C43" w:rsidRPr="00695255">
        <w:rPr>
          <w:rFonts w:ascii="Times New Roman" w:hAnsi="Times New Roman" w:cs="Times New Roman"/>
          <w:sz w:val="24"/>
          <w:szCs w:val="24"/>
        </w:rPr>
        <w:t xml:space="preserve"> ao período</w:t>
      </w:r>
      <w:r w:rsidRPr="00695255">
        <w:rPr>
          <w:rFonts w:ascii="Times New Roman" w:hAnsi="Times New Roman" w:cs="Times New Roman"/>
          <w:sz w:val="24"/>
          <w:szCs w:val="24"/>
        </w:rPr>
        <w:t xml:space="preserve">, </w:t>
      </w:r>
      <w:r w:rsidR="009D1C43" w:rsidRPr="00695255">
        <w:rPr>
          <w:rFonts w:ascii="Times New Roman" w:hAnsi="Times New Roman" w:cs="Times New Roman"/>
          <w:sz w:val="24"/>
          <w:szCs w:val="24"/>
        </w:rPr>
        <w:t xml:space="preserve">sempre no </w:t>
      </w:r>
      <w:r w:rsidRPr="00695255">
        <w:rPr>
          <w:rFonts w:ascii="Times New Roman" w:hAnsi="Times New Roman" w:cs="Times New Roman"/>
          <w:sz w:val="24"/>
          <w:szCs w:val="24"/>
        </w:rPr>
        <w:t xml:space="preserve">5º dia </w:t>
      </w:r>
      <w:r w:rsidR="009D1C43" w:rsidRPr="00695255">
        <w:rPr>
          <w:rFonts w:ascii="Times New Roman" w:hAnsi="Times New Roman" w:cs="Times New Roman"/>
          <w:sz w:val="24"/>
          <w:szCs w:val="24"/>
        </w:rPr>
        <w:t>útil posterior ao mês de referência</w:t>
      </w:r>
      <w:r w:rsidRPr="00695255">
        <w:rPr>
          <w:rFonts w:ascii="Times New Roman" w:hAnsi="Times New Roman" w:cs="Times New Roman"/>
          <w:sz w:val="24"/>
          <w:szCs w:val="24"/>
        </w:rPr>
        <w:t>, bem como demais relatórios solicitados pelo gestor</w:t>
      </w:r>
      <w:r w:rsidR="009D1C43" w:rsidRPr="00695255">
        <w:rPr>
          <w:rFonts w:ascii="Times New Roman" w:hAnsi="Times New Roman" w:cs="Times New Roman"/>
          <w:sz w:val="24"/>
          <w:szCs w:val="24"/>
        </w:rPr>
        <w:t xml:space="preserve"> municipal de São Tomé das Letras - MG</w:t>
      </w:r>
      <w:r w:rsidRPr="00695255">
        <w:rPr>
          <w:rFonts w:ascii="Times New Roman" w:hAnsi="Times New Roman" w:cs="Times New Roman"/>
          <w:sz w:val="24"/>
          <w:szCs w:val="24"/>
        </w:rPr>
        <w:t>.</w:t>
      </w:r>
    </w:p>
    <w:p w14:paraId="29B1E2C5" w14:textId="5BA6E25C" w:rsidR="00C209A7" w:rsidRPr="00695255" w:rsidRDefault="00C209A7"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 xml:space="preserve">As instituições prestadoras deverão apresentar outras documentações em consonância com a Lei Federal nº 13.019/2014 e Decreto Municipal nº </w:t>
      </w:r>
      <w:r w:rsidR="004013C9" w:rsidRPr="00695255">
        <w:rPr>
          <w:rFonts w:ascii="Times New Roman" w:hAnsi="Times New Roman" w:cs="Times New Roman"/>
          <w:sz w:val="24"/>
          <w:szCs w:val="24"/>
        </w:rPr>
        <w:t>21/2019</w:t>
      </w:r>
      <w:r w:rsidRPr="00695255">
        <w:rPr>
          <w:rFonts w:ascii="Times New Roman" w:hAnsi="Times New Roman" w:cs="Times New Roman"/>
          <w:sz w:val="24"/>
          <w:szCs w:val="24"/>
        </w:rPr>
        <w:t>.</w:t>
      </w:r>
    </w:p>
    <w:p w14:paraId="71B7E11B" w14:textId="2EDDE9EA" w:rsidR="00C209A7" w:rsidRPr="00695255" w:rsidRDefault="00C209A7"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2.2.1.</w:t>
      </w:r>
      <w:r w:rsidRPr="00695255">
        <w:rPr>
          <w:rFonts w:ascii="Times New Roman" w:hAnsi="Times New Roman" w:cs="Times New Roman"/>
          <w:sz w:val="24"/>
          <w:szCs w:val="24"/>
        </w:rPr>
        <w:tab/>
        <w:t>Os serviços deverão ob</w:t>
      </w:r>
      <w:r w:rsidR="00ED412B" w:rsidRPr="00695255">
        <w:rPr>
          <w:rFonts w:ascii="Times New Roman" w:hAnsi="Times New Roman" w:cs="Times New Roman"/>
          <w:sz w:val="24"/>
          <w:szCs w:val="24"/>
        </w:rPr>
        <w:t>edecer aos seguintes critérios:</w:t>
      </w:r>
    </w:p>
    <w:p w14:paraId="60AE9368" w14:textId="0CBE159C" w:rsidR="00C209A7" w:rsidRPr="00695255" w:rsidRDefault="00C209A7"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 xml:space="preserve">I. Abrigo Institucional para crianças e adolescentes na faixa </w:t>
      </w:r>
      <w:proofErr w:type="gramStart"/>
      <w:r w:rsidRPr="00695255">
        <w:rPr>
          <w:rFonts w:ascii="Times New Roman" w:hAnsi="Times New Roman" w:cs="Times New Roman"/>
          <w:sz w:val="24"/>
          <w:szCs w:val="24"/>
        </w:rPr>
        <w:t>etá</w:t>
      </w:r>
      <w:r w:rsidR="00ED412B" w:rsidRPr="00695255">
        <w:rPr>
          <w:rFonts w:ascii="Times New Roman" w:hAnsi="Times New Roman" w:cs="Times New Roman"/>
          <w:sz w:val="24"/>
          <w:szCs w:val="24"/>
        </w:rPr>
        <w:t>ria de 0 a 18 anos incompletos</w:t>
      </w:r>
      <w:proofErr w:type="gramEnd"/>
      <w:r w:rsidR="00ED412B" w:rsidRPr="00695255">
        <w:rPr>
          <w:rFonts w:ascii="Times New Roman" w:hAnsi="Times New Roman" w:cs="Times New Roman"/>
          <w:sz w:val="24"/>
          <w:szCs w:val="24"/>
        </w:rPr>
        <w:t>:</w:t>
      </w:r>
    </w:p>
    <w:p w14:paraId="2459DB31" w14:textId="77777777" w:rsidR="00C209A7" w:rsidRPr="00695255" w:rsidRDefault="00C209A7" w:rsidP="00261A31">
      <w:pPr>
        <w:spacing w:line="360" w:lineRule="auto"/>
        <w:jc w:val="both"/>
        <w:rPr>
          <w:rFonts w:ascii="Times New Roman" w:hAnsi="Times New Roman" w:cs="Times New Roman"/>
          <w:sz w:val="24"/>
          <w:szCs w:val="24"/>
        </w:rPr>
      </w:pPr>
      <w:proofErr w:type="gramStart"/>
      <w:r w:rsidRPr="00695255">
        <w:rPr>
          <w:rFonts w:ascii="Times New Roman" w:hAnsi="Times New Roman" w:cs="Times New Roman"/>
          <w:sz w:val="24"/>
          <w:szCs w:val="24"/>
        </w:rPr>
        <w:t>a</w:t>
      </w:r>
      <w:proofErr w:type="gramEnd"/>
      <w:r w:rsidRPr="00695255">
        <w:rPr>
          <w:rFonts w:ascii="Times New Roman" w:hAnsi="Times New Roman" w:cs="Times New Roman"/>
          <w:sz w:val="24"/>
          <w:szCs w:val="24"/>
        </w:rPr>
        <w:t>)</w:t>
      </w:r>
      <w:r w:rsidRPr="00695255">
        <w:rPr>
          <w:rFonts w:ascii="Times New Roman" w:hAnsi="Times New Roman" w:cs="Times New Roman"/>
          <w:sz w:val="24"/>
          <w:szCs w:val="24"/>
        </w:rPr>
        <w:tab/>
        <w:t>O equipamento/unidade institucional deverá estar adequado com estrutura física e mobiliários que atendam às necessidades peculiares à faixa etária, respeitando as diversidades entre a primeira, a segunda infância e a adolescência;</w:t>
      </w:r>
    </w:p>
    <w:p w14:paraId="263ABB8C" w14:textId="77777777" w:rsidR="00C209A7" w:rsidRPr="00695255" w:rsidRDefault="00C209A7" w:rsidP="00261A31">
      <w:pPr>
        <w:spacing w:line="360" w:lineRule="auto"/>
        <w:jc w:val="both"/>
        <w:rPr>
          <w:rFonts w:ascii="Times New Roman" w:hAnsi="Times New Roman" w:cs="Times New Roman"/>
          <w:sz w:val="24"/>
          <w:szCs w:val="24"/>
        </w:rPr>
      </w:pPr>
      <w:proofErr w:type="gramStart"/>
      <w:r w:rsidRPr="00695255">
        <w:rPr>
          <w:rFonts w:ascii="Times New Roman" w:hAnsi="Times New Roman" w:cs="Times New Roman"/>
          <w:sz w:val="24"/>
          <w:szCs w:val="24"/>
        </w:rPr>
        <w:t>b)</w:t>
      </w:r>
      <w:proofErr w:type="gramEnd"/>
      <w:r w:rsidRPr="00695255">
        <w:rPr>
          <w:rFonts w:ascii="Times New Roman" w:hAnsi="Times New Roman" w:cs="Times New Roman"/>
          <w:sz w:val="24"/>
          <w:szCs w:val="24"/>
        </w:rPr>
        <w:tab/>
        <w:t xml:space="preserve">Atendimento personalizado em pequenos grupos, seguindo as normativas da Tipificação Nacional de Serviços </w:t>
      </w:r>
      <w:proofErr w:type="spellStart"/>
      <w:r w:rsidRPr="00695255">
        <w:rPr>
          <w:rFonts w:ascii="Times New Roman" w:hAnsi="Times New Roman" w:cs="Times New Roman"/>
          <w:sz w:val="24"/>
          <w:szCs w:val="24"/>
        </w:rPr>
        <w:t>Socioassistenciais</w:t>
      </w:r>
      <w:proofErr w:type="spellEnd"/>
      <w:r w:rsidRPr="00695255">
        <w:rPr>
          <w:rFonts w:ascii="Times New Roman" w:hAnsi="Times New Roman" w:cs="Times New Roman"/>
          <w:sz w:val="24"/>
          <w:szCs w:val="24"/>
        </w:rPr>
        <w:t>, favorecendo o convívio familiar e comunitário, em equipamentos disponíveis na comunidade local;</w:t>
      </w:r>
    </w:p>
    <w:p w14:paraId="51B4BDB2" w14:textId="77777777" w:rsidR="00ED412B" w:rsidRPr="00695255" w:rsidRDefault="00C209A7" w:rsidP="00261A31">
      <w:pPr>
        <w:spacing w:line="360" w:lineRule="auto"/>
        <w:jc w:val="both"/>
        <w:rPr>
          <w:rFonts w:ascii="Times New Roman" w:hAnsi="Times New Roman" w:cs="Times New Roman"/>
          <w:sz w:val="24"/>
          <w:szCs w:val="24"/>
        </w:rPr>
      </w:pPr>
      <w:proofErr w:type="gramStart"/>
      <w:r w:rsidRPr="00695255">
        <w:rPr>
          <w:rFonts w:ascii="Times New Roman" w:hAnsi="Times New Roman" w:cs="Times New Roman"/>
          <w:sz w:val="24"/>
          <w:szCs w:val="24"/>
        </w:rPr>
        <w:t>c)</w:t>
      </w:r>
      <w:proofErr w:type="gramEnd"/>
      <w:r w:rsidRPr="00695255">
        <w:rPr>
          <w:rFonts w:ascii="Times New Roman" w:hAnsi="Times New Roman" w:cs="Times New Roman"/>
          <w:sz w:val="24"/>
          <w:szCs w:val="24"/>
        </w:rPr>
        <w:tab/>
        <w:t>Edificações organizadas de forma a atender aos requisitos previstos nos regulamentos existentes e às necessidades dos usuários, oferecendo condições de habitabilidade, higiene, salubridade, segurança, acessibilidade e privacidade;</w:t>
      </w:r>
    </w:p>
    <w:p w14:paraId="5DD6C113" w14:textId="17EF1F83" w:rsidR="00C209A7" w:rsidRPr="00695255" w:rsidRDefault="00C209A7" w:rsidP="00261A31">
      <w:pPr>
        <w:spacing w:line="360" w:lineRule="auto"/>
        <w:jc w:val="both"/>
        <w:rPr>
          <w:rFonts w:ascii="Times New Roman" w:hAnsi="Times New Roman" w:cs="Times New Roman"/>
          <w:sz w:val="24"/>
          <w:szCs w:val="24"/>
        </w:rPr>
      </w:pPr>
      <w:proofErr w:type="gramStart"/>
      <w:r w:rsidRPr="00695255">
        <w:rPr>
          <w:rFonts w:ascii="Times New Roman" w:hAnsi="Times New Roman" w:cs="Times New Roman"/>
          <w:sz w:val="24"/>
          <w:szCs w:val="24"/>
        </w:rPr>
        <w:t>d)</w:t>
      </w:r>
      <w:proofErr w:type="gramEnd"/>
      <w:r w:rsidRPr="00695255">
        <w:rPr>
          <w:rFonts w:ascii="Times New Roman" w:hAnsi="Times New Roman" w:cs="Times New Roman"/>
          <w:sz w:val="24"/>
          <w:szCs w:val="24"/>
        </w:rPr>
        <w:tab/>
        <w:t>Acolhimento provisório e excepcional para crianças e adolescentes de ambos os sexos, sob medida de proteção e em situação de risco pessoal e social;</w:t>
      </w:r>
    </w:p>
    <w:p w14:paraId="12B9D105" w14:textId="77777777" w:rsidR="00C209A7" w:rsidRPr="00695255" w:rsidRDefault="00C209A7" w:rsidP="00261A31">
      <w:pPr>
        <w:spacing w:line="360" w:lineRule="auto"/>
        <w:jc w:val="both"/>
        <w:rPr>
          <w:rFonts w:ascii="Times New Roman" w:hAnsi="Times New Roman" w:cs="Times New Roman"/>
          <w:sz w:val="24"/>
          <w:szCs w:val="24"/>
        </w:rPr>
      </w:pPr>
      <w:proofErr w:type="gramStart"/>
      <w:r w:rsidRPr="00695255">
        <w:rPr>
          <w:rFonts w:ascii="Times New Roman" w:hAnsi="Times New Roman" w:cs="Times New Roman"/>
          <w:sz w:val="24"/>
          <w:szCs w:val="24"/>
        </w:rPr>
        <w:t>e</w:t>
      </w:r>
      <w:proofErr w:type="gramEnd"/>
      <w:r w:rsidRPr="00695255">
        <w:rPr>
          <w:rFonts w:ascii="Times New Roman" w:hAnsi="Times New Roman" w:cs="Times New Roman"/>
          <w:sz w:val="24"/>
          <w:szCs w:val="24"/>
        </w:rPr>
        <w:t>)</w:t>
      </w:r>
      <w:r w:rsidRPr="00695255">
        <w:rPr>
          <w:rFonts w:ascii="Times New Roman" w:hAnsi="Times New Roman" w:cs="Times New Roman"/>
          <w:sz w:val="24"/>
          <w:szCs w:val="24"/>
        </w:rPr>
        <w:tab/>
        <w:t>O serviço deverá ser organizado segundo princípios, diretrizes e orientações do Estatuto da Criança e do Adolescente e das “Orientações Técnicas: Serviços de Acolhimento para Crianças e Adolescentes” do CONANDA;</w:t>
      </w:r>
    </w:p>
    <w:p w14:paraId="7D945B7E" w14:textId="77777777" w:rsidR="00C209A7" w:rsidRPr="00695255" w:rsidRDefault="00C209A7" w:rsidP="00261A31">
      <w:pPr>
        <w:spacing w:line="360" w:lineRule="auto"/>
        <w:jc w:val="both"/>
        <w:rPr>
          <w:rFonts w:ascii="Times New Roman" w:hAnsi="Times New Roman" w:cs="Times New Roman"/>
          <w:sz w:val="24"/>
          <w:szCs w:val="24"/>
        </w:rPr>
      </w:pPr>
      <w:proofErr w:type="gramStart"/>
      <w:r w:rsidRPr="00695255">
        <w:rPr>
          <w:rFonts w:ascii="Times New Roman" w:hAnsi="Times New Roman" w:cs="Times New Roman"/>
          <w:sz w:val="24"/>
          <w:szCs w:val="24"/>
        </w:rPr>
        <w:t>f)</w:t>
      </w:r>
      <w:proofErr w:type="gramEnd"/>
      <w:r w:rsidRPr="00695255">
        <w:rPr>
          <w:rFonts w:ascii="Times New Roman" w:hAnsi="Times New Roman" w:cs="Times New Roman"/>
          <w:sz w:val="24"/>
          <w:szCs w:val="24"/>
        </w:rPr>
        <w:tab/>
        <w:t xml:space="preserve">Na modalidade de </w:t>
      </w:r>
      <w:proofErr w:type="spellStart"/>
      <w:r w:rsidRPr="00695255">
        <w:rPr>
          <w:rFonts w:ascii="Times New Roman" w:hAnsi="Times New Roman" w:cs="Times New Roman"/>
          <w:sz w:val="24"/>
          <w:szCs w:val="24"/>
        </w:rPr>
        <w:t>Casa-Lar</w:t>
      </w:r>
      <w:proofErr w:type="spellEnd"/>
      <w:r w:rsidRPr="00695255">
        <w:rPr>
          <w:rFonts w:ascii="Times New Roman" w:hAnsi="Times New Roman" w:cs="Times New Roman"/>
          <w:sz w:val="24"/>
          <w:szCs w:val="24"/>
        </w:rPr>
        <w:t xml:space="preserve"> o atendimento deverá ser prestado em unidade residencial, com um educador/cuidador residente para grupos de até 10 (dez) crianças e/ou adolescentes;</w:t>
      </w:r>
    </w:p>
    <w:p w14:paraId="3F86F732" w14:textId="0C106A75" w:rsidR="00C209A7" w:rsidRPr="00695255" w:rsidRDefault="00840046" w:rsidP="00261A31">
      <w:pPr>
        <w:spacing w:line="360" w:lineRule="auto"/>
        <w:jc w:val="both"/>
        <w:rPr>
          <w:rFonts w:ascii="Times New Roman" w:hAnsi="Times New Roman" w:cs="Times New Roman"/>
          <w:sz w:val="24"/>
          <w:szCs w:val="24"/>
        </w:rPr>
      </w:pPr>
      <w:proofErr w:type="gramStart"/>
      <w:r w:rsidRPr="00695255">
        <w:rPr>
          <w:rFonts w:ascii="Times New Roman" w:hAnsi="Times New Roman" w:cs="Times New Roman"/>
          <w:sz w:val="24"/>
          <w:szCs w:val="24"/>
        </w:rPr>
        <w:lastRenderedPageBreak/>
        <w:t>g)</w:t>
      </w:r>
      <w:proofErr w:type="gramEnd"/>
      <w:r w:rsidRPr="00695255">
        <w:rPr>
          <w:rFonts w:ascii="Times New Roman" w:hAnsi="Times New Roman" w:cs="Times New Roman"/>
          <w:sz w:val="24"/>
          <w:szCs w:val="24"/>
        </w:rPr>
        <w:tab/>
        <w:t>Na modalidade de Abrigo I</w:t>
      </w:r>
      <w:r w:rsidR="00C209A7" w:rsidRPr="00695255">
        <w:rPr>
          <w:rFonts w:ascii="Times New Roman" w:hAnsi="Times New Roman" w:cs="Times New Roman"/>
          <w:sz w:val="24"/>
          <w:szCs w:val="24"/>
        </w:rPr>
        <w:t>nstitucional o atendimento deverá ser prestado em unidade institucional semelhante a uma residência, destinada a grupos de até 20 crianças e/ou adolescentes;</w:t>
      </w:r>
    </w:p>
    <w:p w14:paraId="441067D4" w14:textId="482384FA" w:rsidR="00C209A7" w:rsidRPr="00695255" w:rsidRDefault="00C209A7" w:rsidP="00261A31">
      <w:pPr>
        <w:spacing w:line="360" w:lineRule="auto"/>
        <w:jc w:val="both"/>
        <w:rPr>
          <w:rFonts w:ascii="Times New Roman" w:hAnsi="Times New Roman" w:cs="Times New Roman"/>
          <w:sz w:val="24"/>
          <w:szCs w:val="24"/>
        </w:rPr>
      </w:pPr>
      <w:proofErr w:type="gramStart"/>
      <w:r w:rsidRPr="00695255">
        <w:rPr>
          <w:rFonts w:ascii="Times New Roman" w:hAnsi="Times New Roman" w:cs="Times New Roman"/>
          <w:sz w:val="24"/>
          <w:szCs w:val="24"/>
        </w:rPr>
        <w:t>h)</w:t>
      </w:r>
      <w:proofErr w:type="gramEnd"/>
      <w:r w:rsidRPr="00695255">
        <w:rPr>
          <w:rFonts w:ascii="Times New Roman" w:hAnsi="Times New Roman" w:cs="Times New Roman"/>
          <w:sz w:val="24"/>
          <w:szCs w:val="24"/>
        </w:rPr>
        <w:tab/>
        <w:t>Contar com equipe para acolhimento imediato e emergencial, com profissionais preparados para receber a criança e/ou adolescente, em qualquer horário do dia ou da noite, inclusiv</w:t>
      </w:r>
      <w:r w:rsidR="00F61C9B" w:rsidRPr="00695255">
        <w:rPr>
          <w:rFonts w:ascii="Times New Roman" w:hAnsi="Times New Roman" w:cs="Times New Roman"/>
          <w:sz w:val="24"/>
          <w:szCs w:val="24"/>
        </w:rPr>
        <w:t>e feriados e finais de semanas;</w:t>
      </w:r>
    </w:p>
    <w:p w14:paraId="017214D6" w14:textId="3BBA8B8F" w:rsidR="00C209A7" w:rsidRPr="00695255" w:rsidRDefault="00FA4DDF" w:rsidP="00261A31">
      <w:pPr>
        <w:spacing w:line="360" w:lineRule="auto"/>
        <w:jc w:val="both"/>
        <w:rPr>
          <w:rFonts w:ascii="Times New Roman" w:hAnsi="Times New Roman" w:cs="Times New Roman"/>
          <w:sz w:val="24"/>
          <w:szCs w:val="24"/>
        </w:rPr>
      </w:pPr>
      <w:proofErr w:type="gramStart"/>
      <w:r w:rsidRPr="00695255">
        <w:rPr>
          <w:rFonts w:ascii="Times New Roman" w:hAnsi="Times New Roman" w:cs="Times New Roman"/>
          <w:sz w:val="24"/>
          <w:szCs w:val="24"/>
        </w:rPr>
        <w:t>i</w:t>
      </w:r>
      <w:r w:rsidR="00C209A7" w:rsidRPr="00695255">
        <w:rPr>
          <w:rFonts w:ascii="Times New Roman" w:hAnsi="Times New Roman" w:cs="Times New Roman"/>
          <w:sz w:val="24"/>
          <w:szCs w:val="24"/>
        </w:rPr>
        <w:t>)</w:t>
      </w:r>
      <w:proofErr w:type="gramEnd"/>
      <w:r w:rsidR="00C209A7" w:rsidRPr="00695255">
        <w:rPr>
          <w:rFonts w:ascii="Times New Roman" w:hAnsi="Times New Roman" w:cs="Times New Roman"/>
          <w:sz w:val="24"/>
          <w:szCs w:val="24"/>
        </w:rPr>
        <w:tab/>
        <w:t>Deverá garantir alimentação adequada e balanceada, considerando a faixa etária e as especificidades do acolhido</w:t>
      </w:r>
      <w:r w:rsidR="00B2521F" w:rsidRPr="00695255">
        <w:rPr>
          <w:rFonts w:ascii="Times New Roman" w:hAnsi="Times New Roman" w:cs="Times New Roman"/>
          <w:sz w:val="24"/>
          <w:szCs w:val="24"/>
        </w:rPr>
        <w:t>(a)</w:t>
      </w:r>
      <w:r w:rsidR="00C209A7" w:rsidRPr="00695255">
        <w:rPr>
          <w:rFonts w:ascii="Times New Roman" w:hAnsi="Times New Roman" w:cs="Times New Roman"/>
          <w:sz w:val="24"/>
          <w:szCs w:val="24"/>
        </w:rPr>
        <w:t>;</w:t>
      </w:r>
    </w:p>
    <w:p w14:paraId="1096046D" w14:textId="3495B578" w:rsidR="00C209A7" w:rsidRPr="00695255" w:rsidRDefault="00FA4DDF" w:rsidP="00261A31">
      <w:pPr>
        <w:spacing w:line="360" w:lineRule="auto"/>
        <w:jc w:val="both"/>
        <w:rPr>
          <w:rFonts w:ascii="Times New Roman" w:hAnsi="Times New Roman" w:cs="Times New Roman"/>
          <w:sz w:val="24"/>
          <w:szCs w:val="24"/>
        </w:rPr>
      </w:pPr>
      <w:proofErr w:type="gramStart"/>
      <w:r w:rsidRPr="00695255">
        <w:rPr>
          <w:rFonts w:ascii="Times New Roman" w:hAnsi="Times New Roman" w:cs="Times New Roman"/>
          <w:sz w:val="24"/>
          <w:szCs w:val="24"/>
        </w:rPr>
        <w:t>j</w:t>
      </w:r>
      <w:r w:rsidR="00C209A7" w:rsidRPr="00695255">
        <w:rPr>
          <w:rFonts w:ascii="Times New Roman" w:hAnsi="Times New Roman" w:cs="Times New Roman"/>
          <w:sz w:val="24"/>
          <w:szCs w:val="24"/>
        </w:rPr>
        <w:t>)</w:t>
      </w:r>
      <w:proofErr w:type="gramEnd"/>
      <w:r w:rsidR="00C209A7" w:rsidRPr="00695255">
        <w:rPr>
          <w:rFonts w:ascii="Times New Roman" w:hAnsi="Times New Roman" w:cs="Times New Roman"/>
          <w:sz w:val="24"/>
          <w:szCs w:val="24"/>
        </w:rPr>
        <w:tab/>
        <w:t>Grupos de crianças e adolescentes com víncul</w:t>
      </w:r>
      <w:r w:rsidR="00A27CE2" w:rsidRPr="00695255">
        <w:rPr>
          <w:rFonts w:ascii="Times New Roman" w:hAnsi="Times New Roman" w:cs="Times New Roman"/>
          <w:sz w:val="24"/>
          <w:szCs w:val="24"/>
        </w:rPr>
        <w:t>os de parentesco (irmãos, primos e congêneres</w:t>
      </w:r>
      <w:r w:rsidR="00C209A7" w:rsidRPr="00695255">
        <w:rPr>
          <w:rFonts w:ascii="Times New Roman" w:hAnsi="Times New Roman" w:cs="Times New Roman"/>
          <w:sz w:val="24"/>
          <w:szCs w:val="24"/>
        </w:rPr>
        <w:t>), devem ser atendidos na mesma unidade, independente de gênero, faixa etária e outras;</w:t>
      </w:r>
    </w:p>
    <w:p w14:paraId="6634834B" w14:textId="107D8F06" w:rsidR="00C209A7" w:rsidRPr="00695255" w:rsidRDefault="00FA4DDF" w:rsidP="00261A31">
      <w:pPr>
        <w:spacing w:line="360" w:lineRule="auto"/>
        <w:jc w:val="both"/>
        <w:rPr>
          <w:rFonts w:ascii="Times New Roman" w:hAnsi="Times New Roman" w:cs="Times New Roman"/>
          <w:sz w:val="24"/>
          <w:szCs w:val="24"/>
        </w:rPr>
      </w:pPr>
      <w:proofErr w:type="gramStart"/>
      <w:r w:rsidRPr="00695255">
        <w:rPr>
          <w:rFonts w:ascii="Times New Roman" w:hAnsi="Times New Roman" w:cs="Times New Roman"/>
          <w:sz w:val="24"/>
          <w:szCs w:val="24"/>
        </w:rPr>
        <w:t>k</w:t>
      </w:r>
      <w:r w:rsidR="00C209A7" w:rsidRPr="00695255">
        <w:rPr>
          <w:rFonts w:ascii="Times New Roman" w:hAnsi="Times New Roman" w:cs="Times New Roman"/>
          <w:sz w:val="24"/>
          <w:szCs w:val="24"/>
        </w:rPr>
        <w:t>)</w:t>
      </w:r>
      <w:proofErr w:type="gramEnd"/>
      <w:r w:rsidR="00C209A7" w:rsidRPr="00695255">
        <w:rPr>
          <w:rFonts w:ascii="Times New Roman" w:hAnsi="Times New Roman" w:cs="Times New Roman"/>
          <w:sz w:val="24"/>
          <w:szCs w:val="24"/>
        </w:rPr>
        <w:tab/>
        <w:t>O acolhimento será feito até que seja possível o retorno à família de origem (nuclear ou extensa) ou inserção em família substituta;</w:t>
      </w:r>
    </w:p>
    <w:p w14:paraId="079DB458" w14:textId="4A3417DC" w:rsidR="00C209A7" w:rsidRPr="00695255" w:rsidRDefault="00FA4DDF" w:rsidP="00261A31">
      <w:pPr>
        <w:spacing w:line="360" w:lineRule="auto"/>
        <w:jc w:val="both"/>
        <w:rPr>
          <w:rFonts w:ascii="Times New Roman" w:hAnsi="Times New Roman" w:cs="Times New Roman"/>
          <w:sz w:val="24"/>
          <w:szCs w:val="24"/>
        </w:rPr>
      </w:pPr>
      <w:proofErr w:type="gramStart"/>
      <w:r w:rsidRPr="00695255">
        <w:rPr>
          <w:rFonts w:ascii="Times New Roman" w:hAnsi="Times New Roman" w:cs="Times New Roman"/>
          <w:sz w:val="24"/>
          <w:szCs w:val="24"/>
        </w:rPr>
        <w:t>l</w:t>
      </w:r>
      <w:r w:rsidR="00C209A7" w:rsidRPr="00695255">
        <w:rPr>
          <w:rFonts w:ascii="Times New Roman" w:hAnsi="Times New Roman" w:cs="Times New Roman"/>
          <w:sz w:val="24"/>
          <w:szCs w:val="24"/>
        </w:rPr>
        <w:t>)</w:t>
      </w:r>
      <w:proofErr w:type="gramEnd"/>
      <w:r w:rsidR="00C209A7" w:rsidRPr="00695255">
        <w:rPr>
          <w:rFonts w:ascii="Times New Roman" w:hAnsi="Times New Roman" w:cs="Times New Roman"/>
          <w:sz w:val="24"/>
          <w:szCs w:val="24"/>
        </w:rPr>
        <w:tab/>
        <w:t xml:space="preserve">O equipamento/unidade institucional deverá executar as ações essenciais ao serviço conforme Tipificação Nacional de Serviços </w:t>
      </w:r>
      <w:proofErr w:type="spellStart"/>
      <w:r w:rsidR="00C209A7" w:rsidRPr="00695255">
        <w:rPr>
          <w:rFonts w:ascii="Times New Roman" w:hAnsi="Times New Roman" w:cs="Times New Roman"/>
          <w:sz w:val="24"/>
          <w:szCs w:val="24"/>
        </w:rPr>
        <w:t>Socioassistenciais</w:t>
      </w:r>
      <w:proofErr w:type="spellEnd"/>
      <w:r w:rsidR="00C209A7" w:rsidRPr="00695255">
        <w:rPr>
          <w:rFonts w:ascii="Times New Roman" w:hAnsi="Times New Roman" w:cs="Times New Roman"/>
          <w:sz w:val="24"/>
          <w:szCs w:val="24"/>
        </w:rPr>
        <w:t>, incluindo a construção do Plano Individual e/ou Familiar de Atendimento – PIA;</w:t>
      </w:r>
    </w:p>
    <w:p w14:paraId="371AFBC3" w14:textId="641CCB6A" w:rsidR="00B2521F" w:rsidRPr="00695255" w:rsidRDefault="00FA4DDF" w:rsidP="00261A31">
      <w:pPr>
        <w:spacing w:line="360" w:lineRule="auto"/>
        <w:jc w:val="both"/>
        <w:rPr>
          <w:rFonts w:ascii="Times New Roman" w:hAnsi="Times New Roman" w:cs="Times New Roman"/>
          <w:sz w:val="24"/>
          <w:szCs w:val="24"/>
        </w:rPr>
      </w:pPr>
      <w:proofErr w:type="gramStart"/>
      <w:r w:rsidRPr="00695255">
        <w:rPr>
          <w:rFonts w:ascii="Times New Roman" w:hAnsi="Times New Roman" w:cs="Times New Roman"/>
          <w:sz w:val="24"/>
          <w:szCs w:val="24"/>
        </w:rPr>
        <w:t>m</w:t>
      </w:r>
      <w:r w:rsidR="00C209A7" w:rsidRPr="00695255">
        <w:rPr>
          <w:rFonts w:ascii="Times New Roman" w:hAnsi="Times New Roman" w:cs="Times New Roman"/>
          <w:sz w:val="24"/>
          <w:szCs w:val="24"/>
        </w:rPr>
        <w:t>)</w:t>
      </w:r>
      <w:proofErr w:type="gramEnd"/>
      <w:r w:rsidR="00C209A7" w:rsidRPr="00695255">
        <w:rPr>
          <w:rFonts w:ascii="Times New Roman" w:hAnsi="Times New Roman" w:cs="Times New Roman"/>
          <w:sz w:val="24"/>
          <w:szCs w:val="24"/>
        </w:rPr>
        <w:tab/>
        <w:t xml:space="preserve">As instituições prestadoras de SPSE-AC deverão estar devidamente inscritas no Conselho Municipal de Assistência Social – CMAS e no Cadastro Nacional de Entidades de Assistência Social – CNEAS, também é recomendável que a entidade esteja inscrita no </w:t>
      </w:r>
      <w:r w:rsidR="00B2521F" w:rsidRPr="00695255">
        <w:rPr>
          <w:rFonts w:ascii="Times New Roman" w:hAnsi="Times New Roman" w:cs="Times New Roman"/>
          <w:sz w:val="24"/>
          <w:szCs w:val="24"/>
        </w:rPr>
        <w:t>Conselho Municipal de Direitos da Criança e do Adolescente -  CMDCA</w:t>
      </w:r>
      <w:r w:rsidRPr="00695255">
        <w:rPr>
          <w:rFonts w:ascii="Times New Roman" w:hAnsi="Times New Roman" w:cs="Times New Roman"/>
          <w:sz w:val="24"/>
          <w:szCs w:val="24"/>
        </w:rPr>
        <w:t xml:space="preserve"> de São Tomé das Letras </w:t>
      </w:r>
      <w:r w:rsidR="00060B09" w:rsidRPr="00695255">
        <w:rPr>
          <w:rFonts w:ascii="Times New Roman" w:hAnsi="Times New Roman" w:cs="Times New Roman"/>
          <w:sz w:val="24"/>
          <w:szCs w:val="24"/>
        </w:rPr>
        <w:t>–</w:t>
      </w:r>
      <w:r w:rsidRPr="00695255">
        <w:rPr>
          <w:rFonts w:ascii="Times New Roman" w:hAnsi="Times New Roman" w:cs="Times New Roman"/>
          <w:sz w:val="24"/>
          <w:szCs w:val="24"/>
        </w:rPr>
        <w:t xml:space="preserve"> </w:t>
      </w:r>
      <w:r w:rsidR="0074749D" w:rsidRPr="00695255">
        <w:rPr>
          <w:rFonts w:ascii="Times New Roman" w:hAnsi="Times New Roman" w:cs="Times New Roman"/>
          <w:sz w:val="24"/>
          <w:szCs w:val="24"/>
        </w:rPr>
        <w:t>MG</w:t>
      </w:r>
      <w:r w:rsidR="00060B09" w:rsidRPr="00695255">
        <w:rPr>
          <w:rFonts w:ascii="Times New Roman" w:hAnsi="Times New Roman" w:cs="Times New Roman"/>
          <w:sz w:val="24"/>
          <w:szCs w:val="24"/>
        </w:rPr>
        <w:t xml:space="preserve"> e CMAS de São Tomé das Letras caso a instituição não esteja com sede no município</w:t>
      </w:r>
      <w:r w:rsidR="0074749D" w:rsidRPr="00695255">
        <w:rPr>
          <w:rFonts w:ascii="Times New Roman" w:hAnsi="Times New Roman" w:cs="Times New Roman"/>
          <w:sz w:val="24"/>
          <w:szCs w:val="24"/>
        </w:rPr>
        <w:t>;</w:t>
      </w:r>
    </w:p>
    <w:p w14:paraId="4E032F0A" w14:textId="4A69EAB5" w:rsidR="00C209A7" w:rsidRPr="00695255" w:rsidRDefault="00C209A7"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 xml:space="preserve">Destacamos que o serviço a ser ofertado deve estar totalmente de acordo com as Orientações Técnicas do Serviço de Acolhimento para Crianças e Adolescentes e as demais resoluções do CONANDA e do CNAS, </w:t>
      </w:r>
      <w:r w:rsidR="00ED412B" w:rsidRPr="00695255">
        <w:rPr>
          <w:rFonts w:ascii="Times New Roman" w:hAnsi="Times New Roman" w:cs="Times New Roman"/>
          <w:sz w:val="24"/>
          <w:szCs w:val="24"/>
        </w:rPr>
        <w:t>que tratam da presente matéria.</w:t>
      </w:r>
    </w:p>
    <w:p w14:paraId="5C5DF227" w14:textId="77777777" w:rsidR="00ED412B" w:rsidRPr="00695255" w:rsidRDefault="00ED412B" w:rsidP="00261A31">
      <w:pPr>
        <w:spacing w:line="360" w:lineRule="auto"/>
        <w:jc w:val="both"/>
        <w:rPr>
          <w:rFonts w:ascii="Times New Roman" w:hAnsi="Times New Roman" w:cs="Times New Roman"/>
          <w:sz w:val="24"/>
          <w:szCs w:val="24"/>
        </w:rPr>
      </w:pPr>
    </w:p>
    <w:p w14:paraId="6B3082CC" w14:textId="77777777" w:rsidR="00C209A7" w:rsidRPr="00695255" w:rsidRDefault="00C209A7"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lastRenderedPageBreak/>
        <w:t>2.2.2.</w:t>
      </w:r>
      <w:r w:rsidRPr="00695255">
        <w:rPr>
          <w:rFonts w:ascii="Times New Roman" w:hAnsi="Times New Roman" w:cs="Times New Roman"/>
          <w:sz w:val="24"/>
          <w:szCs w:val="24"/>
        </w:rPr>
        <w:tab/>
        <w:t>Os serviços de acolhimento devem se estruturar de acordo com os seguintes princípios:</w:t>
      </w:r>
    </w:p>
    <w:p w14:paraId="3F16C917" w14:textId="77777777" w:rsidR="00C209A7" w:rsidRPr="00695255" w:rsidRDefault="00C209A7"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a) Crianças e Adolescentes:</w:t>
      </w:r>
    </w:p>
    <w:p w14:paraId="795C4071" w14:textId="199BC6AA" w:rsidR="00C209A7" w:rsidRPr="00695255" w:rsidRDefault="00261A31"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 xml:space="preserve">• </w:t>
      </w:r>
      <w:r w:rsidR="00C209A7" w:rsidRPr="00695255">
        <w:rPr>
          <w:rFonts w:ascii="Times New Roman" w:hAnsi="Times New Roman" w:cs="Times New Roman"/>
          <w:sz w:val="24"/>
          <w:szCs w:val="24"/>
        </w:rPr>
        <w:t>Excepcionalidade e provisoriedade do afastamento do convívio familiar, ou seja, todos os esforços devem ser tentados no sen</w:t>
      </w:r>
      <w:r w:rsidR="00B2521F" w:rsidRPr="00695255">
        <w:rPr>
          <w:rFonts w:ascii="Times New Roman" w:hAnsi="Times New Roman" w:cs="Times New Roman"/>
          <w:sz w:val="24"/>
          <w:szCs w:val="24"/>
        </w:rPr>
        <w:t xml:space="preserve">tido de manter o convívio com a </w:t>
      </w:r>
      <w:r w:rsidR="00C209A7" w:rsidRPr="00695255">
        <w:rPr>
          <w:rFonts w:ascii="Times New Roman" w:hAnsi="Times New Roman" w:cs="Times New Roman"/>
          <w:sz w:val="24"/>
          <w:szCs w:val="24"/>
        </w:rPr>
        <w:t>família, seja nuclear ou extensa, sendo o motivo do afastamento uma medida utilizada como última instância para situações mais graves que coloquem em risco sua integridade física ou psíquica;</w:t>
      </w:r>
    </w:p>
    <w:p w14:paraId="63211F24" w14:textId="0CE0A032" w:rsidR="00C209A7" w:rsidRPr="00695255" w:rsidRDefault="00261A31"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 xml:space="preserve">• </w:t>
      </w:r>
      <w:r w:rsidR="00C209A7" w:rsidRPr="00695255">
        <w:rPr>
          <w:rFonts w:ascii="Times New Roman" w:hAnsi="Times New Roman" w:cs="Times New Roman"/>
          <w:sz w:val="24"/>
          <w:szCs w:val="24"/>
        </w:rPr>
        <w:t xml:space="preserve">Preservação e fortalecimento dos vínculos familiares e comunitários, isto é, entendendo os mesmos como </w:t>
      </w:r>
      <w:proofErr w:type="gramStart"/>
      <w:r w:rsidR="00C209A7" w:rsidRPr="00695255">
        <w:rPr>
          <w:rFonts w:ascii="Times New Roman" w:hAnsi="Times New Roman" w:cs="Times New Roman"/>
          <w:sz w:val="24"/>
          <w:szCs w:val="24"/>
        </w:rPr>
        <w:t>fundamentais na etapa do desenvolvimento humano, esse</w:t>
      </w:r>
      <w:proofErr w:type="gramEnd"/>
      <w:r w:rsidR="00C209A7" w:rsidRPr="00695255">
        <w:rPr>
          <w:rFonts w:ascii="Times New Roman" w:hAnsi="Times New Roman" w:cs="Times New Roman"/>
          <w:sz w:val="24"/>
          <w:szCs w:val="24"/>
        </w:rPr>
        <w:t xml:space="preserve"> fortalecimento deve acontecer em ações através de encontros promovidos com familiares e pessoas de referência da comunidade da criança e/ou adolescente;</w:t>
      </w:r>
    </w:p>
    <w:p w14:paraId="08B49E18" w14:textId="54475DCF" w:rsidR="00C209A7" w:rsidRPr="00695255" w:rsidRDefault="00261A31"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 xml:space="preserve">• </w:t>
      </w:r>
      <w:r w:rsidR="00C209A7" w:rsidRPr="00695255">
        <w:rPr>
          <w:rFonts w:ascii="Times New Roman" w:hAnsi="Times New Roman" w:cs="Times New Roman"/>
          <w:sz w:val="24"/>
          <w:szCs w:val="24"/>
        </w:rPr>
        <w:t xml:space="preserve">Garantia de acesso e respeito </w:t>
      </w:r>
      <w:r w:rsidR="00A94F18" w:rsidRPr="00695255">
        <w:rPr>
          <w:rFonts w:ascii="Times New Roman" w:hAnsi="Times New Roman" w:cs="Times New Roman"/>
          <w:sz w:val="24"/>
          <w:szCs w:val="24"/>
        </w:rPr>
        <w:t>à</w:t>
      </w:r>
      <w:r w:rsidR="00C209A7" w:rsidRPr="00695255">
        <w:rPr>
          <w:rFonts w:ascii="Times New Roman" w:hAnsi="Times New Roman" w:cs="Times New Roman"/>
          <w:sz w:val="24"/>
          <w:szCs w:val="24"/>
        </w:rPr>
        <w:t xml:space="preserve"> diversidade e </w:t>
      </w:r>
      <w:proofErr w:type="gramStart"/>
      <w:r w:rsidR="00C209A7" w:rsidRPr="00695255">
        <w:rPr>
          <w:rFonts w:ascii="Times New Roman" w:hAnsi="Times New Roman" w:cs="Times New Roman"/>
          <w:sz w:val="24"/>
          <w:szCs w:val="24"/>
        </w:rPr>
        <w:t>não-discriminação</w:t>
      </w:r>
      <w:proofErr w:type="gramEnd"/>
      <w:r w:rsidR="00C209A7" w:rsidRPr="00695255">
        <w:rPr>
          <w:rFonts w:ascii="Times New Roman" w:hAnsi="Times New Roman" w:cs="Times New Roman"/>
          <w:sz w:val="24"/>
          <w:szCs w:val="24"/>
        </w:rPr>
        <w:t>, a instituição de acolhimento deve garantir proteção e defesa a toda criança e adolescente que necessitar de acolhimento. Qualquer forma de discriminação deve ser combatida, seja por condição socioeconômica, arranjo familiar, etnia, religião, gênero, orientação sexual, pessoa portadora de deficiência (física ou mental), portadores de HIV positivo, entre outras necessidades específicas de saúde;</w:t>
      </w:r>
    </w:p>
    <w:p w14:paraId="1421B56B" w14:textId="2F487203" w:rsidR="00C209A7" w:rsidRPr="00695255" w:rsidRDefault="00261A31"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 xml:space="preserve">• </w:t>
      </w:r>
      <w:r w:rsidR="00C209A7" w:rsidRPr="00695255">
        <w:rPr>
          <w:rFonts w:ascii="Times New Roman" w:hAnsi="Times New Roman" w:cs="Times New Roman"/>
          <w:sz w:val="24"/>
          <w:szCs w:val="24"/>
        </w:rPr>
        <w:t>Oferta de atendimento personalizado e individualizado, o serviço deve oferecer condições que favoreçam a identidade da criança e do adolescente, respeitando sua individualidade e história de vida. O atendimento deve ser pensado preservando sua intimidade e privacidade, além de individualizar o uso de objetos e/ou pertences (roupas, por exemplo), que possibilitem à criança e ao adolescente diferenciar “o meu, o seu e o nosso”;</w:t>
      </w:r>
    </w:p>
    <w:p w14:paraId="6C399446" w14:textId="56B5A29C" w:rsidR="00C209A7" w:rsidRPr="00695255" w:rsidRDefault="00261A31" w:rsidP="00261A3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 xml:space="preserve">• </w:t>
      </w:r>
      <w:r w:rsidR="00C209A7" w:rsidRPr="00695255">
        <w:rPr>
          <w:rFonts w:ascii="Times New Roman" w:hAnsi="Times New Roman" w:cs="Times New Roman"/>
          <w:sz w:val="24"/>
          <w:szCs w:val="24"/>
        </w:rPr>
        <w:t>Garantia de liberdade de crença e religião, devendo ser respeitados seus antecedentes religiosos;</w:t>
      </w:r>
    </w:p>
    <w:p w14:paraId="4ACD1476" w14:textId="125E5E9E" w:rsidR="00C209A7" w:rsidRPr="00695255" w:rsidRDefault="00261A31" w:rsidP="00A94F18">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 xml:space="preserve">• </w:t>
      </w:r>
      <w:r w:rsidR="00C209A7" w:rsidRPr="00695255">
        <w:rPr>
          <w:rFonts w:ascii="Times New Roman" w:hAnsi="Times New Roman" w:cs="Times New Roman"/>
          <w:sz w:val="24"/>
          <w:szCs w:val="24"/>
        </w:rPr>
        <w:t xml:space="preserve">Incentivo </w:t>
      </w:r>
      <w:proofErr w:type="gramStart"/>
      <w:r w:rsidR="00C209A7" w:rsidRPr="00695255">
        <w:rPr>
          <w:rFonts w:ascii="Times New Roman" w:hAnsi="Times New Roman" w:cs="Times New Roman"/>
          <w:sz w:val="24"/>
          <w:szCs w:val="24"/>
        </w:rPr>
        <w:t>a</w:t>
      </w:r>
      <w:proofErr w:type="gramEnd"/>
      <w:r w:rsidR="00C209A7" w:rsidRPr="00695255">
        <w:rPr>
          <w:rFonts w:ascii="Times New Roman" w:hAnsi="Times New Roman" w:cs="Times New Roman"/>
          <w:sz w:val="24"/>
          <w:szCs w:val="24"/>
        </w:rPr>
        <w:t xml:space="preserve"> autonomia da criança e do adolescente, respeitando seus direitos e opiniões. A escuta deve acontecer através de métodos condizentes com seu grau de desenvolvimento e trajetória de vida, assim como a participação no cotidiano do serviço de a</w:t>
      </w:r>
      <w:r w:rsidR="00A94F18" w:rsidRPr="00695255">
        <w:rPr>
          <w:rFonts w:ascii="Times New Roman" w:hAnsi="Times New Roman" w:cs="Times New Roman"/>
          <w:sz w:val="24"/>
          <w:szCs w:val="24"/>
        </w:rPr>
        <w:t xml:space="preserve">colhimento deve ser </w:t>
      </w:r>
      <w:proofErr w:type="gramStart"/>
      <w:r w:rsidR="00A94F18" w:rsidRPr="00695255">
        <w:rPr>
          <w:rFonts w:ascii="Times New Roman" w:hAnsi="Times New Roman" w:cs="Times New Roman"/>
          <w:sz w:val="24"/>
          <w:szCs w:val="24"/>
        </w:rPr>
        <w:t>estimulada</w:t>
      </w:r>
      <w:proofErr w:type="gramEnd"/>
      <w:r w:rsidR="00A94F18" w:rsidRPr="00695255">
        <w:rPr>
          <w:rFonts w:ascii="Times New Roman" w:hAnsi="Times New Roman" w:cs="Times New Roman"/>
          <w:sz w:val="24"/>
          <w:szCs w:val="24"/>
        </w:rPr>
        <w:t>.</w:t>
      </w:r>
    </w:p>
    <w:p w14:paraId="0AA2BFAA" w14:textId="24EE7661" w:rsidR="00C209A7" w:rsidRPr="00695255" w:rsidRDefault="00A94F18" w:rsidP="00C209A7">
      <w:pPr>
        <w:jc w:val="both"/>
        <w:rPr>
          <w:rFonts w:ascii="Times New Roman" w:hAnsi="Times New Roman" w:cs="Times New Roman"/>
          <w:sz w:val="24"/>
          <w:szCs w:val="24"/>
        </w:rPr>
      </w:pPr>
      <w:r w:rsidRPr="00695255">
        <w:rPr>
          <w:rFonts w:ascii="Times New Roman" w:hAnsi="Times New Roman" w:cs="Times New Roman"/>
          <w:sz w:val="24"/>
          <w:szCs w:val="24"/>
        </w:rPr>
        <w:lastRenderedPageBreak/>
        <w:t>2.3.</w:t>
      </w:r>
      <w:r w:rsidRPr="00695255">
        <w:rPr>
          <w:rFonts w:ascii="Times New Roman" w:hAnsi="Times New Roman" w:cs="Times New Roman"/>
          <w:sz w:val="24"/>
          <w:szCs w:val="24"/>
        </w:rPr>
        <w:tab/>
        <w:t>Objetivos:</w:t>
      </w:r>
    </w:p>
    <w:p w14:paraId="2533768C" w14:textId="6B401E88" w:rsidR="00C209A7" w:rsidRPr="00695255" w:rsidRDefault="00C209A7" w:rsidP="00EB149B">
      <w:pPr>
        <w:jc w:val="both"/>
        <w:rPr>
          <w:rFonts w:ascii="Times New Roman" w:hAnsi="Times New Roman" w:cs="Times New Roman"/>
          <w:sz w:val="24"/>
          <w:szCs w:val="24"/>
        </w:rPr>
      </w:pPr>
      <w:r w:rsidRPr="00695255">
        <w:rPr>
          <w:rFonts w:ascii="Times New Roman" w:hAnsi="Times New Roman" w:cs="Times New Roman"/>
          <w:sz w:val="24"/>
          <w:szCs w:val="24"/>
        </w:rPr>
        <w:t>2.3.1</w:t>
      </w:r>
      <w:r w:rsidRPr="00695255">
        <w:rPr>
          <w:rFonts w:ascii="Times New Roman" w:hAnsi="Times New Roman" w:cs="Times New Roman"/>
          <w:sz w:val="24"/>
          <w:szCs w:val="24"/>
        </w:rPr>
        <w:tab/>
        <w:t xml:space="preserve">Objetivo Geral: </w:t>
      </w:r>
    </w:p>
    <w:p w14:paraId="4257A270" w14:textId="3B8A2633" w:rsidR="00C209A7" w:rsidRPr="00695255" w:rsidRDefault="00C209A7" w:rsidP="00A94F18">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xml:space="preserve">Ofertar de forma qualificada o acolhimento e a proteção integral </w:t>
      </w:r>
      <w:r w:rsidR="00A94F18" w:rsidRPr="00695255">
        <w:rPr>
          <w:rFonts w:ascii="Times New Roman" w:hAnsi="Times New Roman" w:cs="Times New Roman"/>
          <w:sz w:val="24"/>
          <w:szCs w:val="24"/>
        </w:rPr>
        <w:t xml:space="preserve">de crianças e </w:t>
      </w:r>
      <w:r w:rsidRPr="00695255">
        <w:rPr>
          <w:rFonts w:ascii="Times New Roman" w:hAnsi="Times New Roman" w:cs="Times New Roman"/>
          <w:sz w:val="24"/>
          <w:szCs w:val="24"/>
        </w:rPr>
        <w:t>adolescentes, em medida protetiva, e/ou situação de violência e/ou risco pessoal e social, em conformidade com a legislação vigente, contribuindo para a construção progressiva da autonomia, com maior independência e protagonismo no desenvolvimento das atividades da vida diária.</w:t>
      </w:r>
    </w:p>
    <w:p w14:paraId="6A7A16E0" w14:textId="15E0498F" w:rsidR="00A94F18" w:rsidRPr="00695255" w:rsidRDefault="00A94F18" w:rsidP="00A94F18">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2.3.2</w:t>
      </w:r>
      <w:r w:rsidRPr="00695255">
        <w:rPr>
          <w:rFonts w:ascii="Times New Roman" w:hAnsi="Times New Roman" w:cs="Times New Roman"/>
          <w:sz w:val="24"/>
          <w:szCs w:val="24"/>
        </w:rPr>
        <w:tab/>
        <w:t>Objetivos Específicos:</w:t>
      </w:r>
    </w:p>
    <w:p w14:paraId="6C5CA8C3" w14:textId="26F6781D" w:rsidR="00C209A7" w:rsidRPr="00695255" w:rsidRDefault="00C209A7" w:rsidP="003323D6">
      <w:pPr>
        <w:pStyle w:val="PargrafodaLista"/>
        <w:numPr>
          <w:ilvl w:val="0"/>
          <w:numId w:val="9"/>
        </w:num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Acolher e garantir a proteção integral;</w:t>
      </w:r>
    </w:p>
    <w:p w14:paraId="39C32206" w14:textId="72C17139" w:rsidR="00C209A7" w:rsidRPr="00695255" w:rsidRDefault="00C209A7" w:rsidP="003323D6">
      <w:pPr>
        <w:pStyle w:val="PargrafodaLista"/>
        <w:numPr>
          <w:ilvl w:val="0"/>
          <w:numId w:val="9"/>
        </w:num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Favorecer o surgimento e o desenvolvimento de aptidões, capacidades e oportunidades para que os indivíduos façam escolhas com autonomia;</w:t>
      </w:r>
    </w:p>
    <w:p w14:paraId="47840F1F" w14:textId="7FDF771F" w:rsidR="00C85C6C" w:rsidRPr="00695255" w:rsidRDefault="00C209A7" w:rsidP="003323D6">
      <w:pPr>
        <w:pStyle w:val="PargrafodaLista"/>
        <w:numPr>
          <w:ilvl w:val="0"/>
          <w:numId w:val="9"/>
        </w:num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 xml:space="preserve">Promover acesso à rede </w:t>
      </w:r>
      <w:proofErr w:type="spellStart"/>
      <w:r w:rsidRPr="00695255">
        <w:rPr>
          <w:rFonts w:ascii="Times New Roman" w:hAnsi="Times New Roman" w:cs="Times New Roman"/>
          <w:sz w:val="24"/>
          <w:szCs w:val="24"/>
        </w:rPr>
        <w:t>socioassistencial</w:t>
      </w:r>
      <w:proofErr w:type="spellEnd"/>
      <w:r w:rsidRPr="00695255">
        <w:rPr>
          <w:rFonts w:ascii="Times New Roman" w:hAnsi="Times New Roman" w:cs="Times New Roman"/>
          <w:sz w:val="24"/>
          <w:szCs w:val="24"/>
        </w:rPr>
        <w:t>, aos dema</w:t>
      </w:r>
      <w:r w:rsidR="00C85C6C" w:rsidRPr="00695255">
        <w:rPr>
          <w:rFonts w:ascii="Times New Roman" w:hAnsi="Times New Roman" w:cs="Times New Roman"/>
          <w:sz w:val="24"/>
          <w:szCs w:val="24"/>
        </w:rPr>
        <w:t>is órgãos do Sistema de Garanti</w:t>
      </w:r>
      <w:r w:rsidRPr="00695255">
        <w:rPr>
          <w:rFonts w:ascii="Times New Roman" w:hAnsi="Times New Roman" w:cs="Times New Roman"/>
          <w:sz w:val="24"/>
          <w:szCs w:val="24"/>
        </w:rPr>
        <w:t>a de Direitos e às dema</w:t>
      </w:r>
      <w:r w:rsidR="00C85C6C" w:rsidRPr="00695255">
        <w:rPr>
          <w:rFonts w:ascii="Times New Roman" w:hAnsi="Times New Roman" w:cs="Times New Roman"/>
          <w:sz w:val="24"/>
          <w:szCs w:val="24"/>
        </w:rPr>
        <w:t>is políticas públicas setoriais;</w:t>
      </w:r>
    </w:p>
    <w:p w14:paraId="3F805EA6" w14:textId="78EA3B1B" w:rsidR="00C209A7" w:rsidRPr="00695255" w:rsidRDefault="00C209A7" w:rsidP="003323D6">
      <w:pPr>
        <w:pStyle w:val="PargrafodaLista"/>
        <w:numPr>
          <w:ilvl w:val="0"/>
          <w:numId w:val="9"/>
        </w:num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 xml:space="preserve">Possibilitar a convivência comunitária, promovendo o acesso a programações culturais, de lazer, </w:t>
      </w:r>
      <w:proofErr w:type="gramStart"/>
      <w:r w:rsidRPr="00695255">
        <w:rPr>
          <w:rFonts w:ascii="Times New Roman" w:hAnsi="Times New Roman" w:cs="Times New Roman"/>
          <w:sz w:val="24"/>
          <w:szCs w:val="24"/>
        </w:rPr>
        <w:t>de esporte e ocupacionais internas e externas, relacionando-as a interesses, vivências, desejos e possibilidades do público atendido</w:t>
      </w:r>
      <w:proofErr w:type="gramEnd"/>
      <w:r w:rsidRPr="00695255">
        <w:rPr>
          <w:rFonts w:ascii="Times New Roman" w:hAnsi="Times New Roman" w:cs="Times New Roman"/>
          <w:sz w:val="24"/>
          <w:szCs w:val="24"/>
        </w:rPr>
        <w:t>;</w:t>
      </w:r>
    </w:p>
    <w:p w14:paraId="51F7DB1E" w14:textId="740727E7" w:rsidR="00C209A7" w:rsidRPr="00695255" w:rsidRDefault="00C209A7" w:rsidP="003323D6">
      <w:pPr>
        <w:pStyle w:val="PargrafodaLista"/>
        <w:numPr>
          <w:ilvl w:val="0"/>
          <w:numId w:val="9"/>
        </w:num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Reduzir a ocorrência de risco, seu a</w:t>
      </w:r>
      <w:r w:rsidR="00213701" w:rsidRPr="00695255">
        <w:rPr>
          <w:rFonts w:ascii="Times New Roman" w:hAnsi="Times New Roman" w:cs="Times New Roman"/>
          <w:sz w:val="24"/>
          <w:szCs w:val="24"/>
        </w:rPr>
        <w:t>gravamento ou sua reincidência;</w:t>
      </w:r>
    </w:p>
    <w:p w14:paraId="2C9DE44B" w14:textId="00204B26" w:rsidR="00C209A7" w:rsidRPr="00695255" w:rsidRDefault="00C209A7" w:rsidP="003323D6">
      <w:pPr>
        <w:pStyle w:val="PargrafodaLista"/>
        <w:numPr>
          <w:ilvl w:val="0"/>
          <w:numId w:val="9"/>
        </w:num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Desenvolver condições para a independência e o autocuidado;</w:t>
      </w:r>
    </w:p>
    <w:p w14:paraId="3842024C" w14:textId="0970EDC8" w:rsidR="00C209A7" w:rsidRPr="00695255" w:rsidRDefault="00C209A7" w:rsidP="003323D6">
      <w:pPr>
        <w:pStyle w:val="PargrafodaLista"/>
        <w:numPr>
          <w:ilvl w:val="0"/>
          <w:numId w:val="9"/>
        </w:num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 xml:space="preserve">Construir o Plano Individual de Atendimento – PIA visando </w:t>
      </w:r>
      <w:r w:rsidR="00213701" w:rsidRPr="00695255">
        <w:rPr>
          <w:rFonts w:ascii="Times New Roman" w:hAnsi="Times New Roman" w:cs="Times New Roman"/>
          <w:sz w:val="24"/>
          <w:szCs w:val="24"/>
        </w:rPr>
        <w:t>à</w:t>
      </w:r>
      <w:r w:rsidRPr="00695255">
        <w:rPr>
          <w:rFonts w:ascii="Times New Roman" w:hAnsi="Times New Roman" w:cs="Times New Roman"/>
          <w:sz w:val="24"/>
          <w:szCs w:val="24"/>
        </w:rPr>
        <w:t xml:space="preserve"> superação das situações que ensejaram a medida de proteção;</w:t>
      </w:r>
    </w:p>
    <w:p w14:paraId="575F00F7" w14:textId="40353948" w:rsidR="00C209A7" w:rsidRPr="00695255" w:rsidRDefault="00C209A7" w:rsidP="003323D6">
      <w:pPr>
        <w:pStyle w:val="PargrafodaLista"/>
        <w:numPr>
          <w:ilvl w:val="0"/>
          <w:numId w:val="9"/>
        </w:numPr>
        <w:spacing w:line="360" w:lineRule="auto"/>
        <w:jc w:val="both"/>
        <w:rPr>
          <w:rFonts w:ascii="Times New Roman" w:hAnsi="Times New Roman" w:cs="Times New Roman"/>
          <w:color w:val="0070C0"/>
          <w:sz w:val="24"/>
          <w:szCs w:val="24"/>
        </w:rPr>
      </w:pPr>
      <w:r w:rsidRPr="00695255">
        <w:rPr>
          <w:rFonts w:ascii="Times New Roman" w:hAnsi="Times New Roman" w:cs="Times New Roman"/>
          <w:sz w:val="24"/>
          <w:szCs w:val="24"/>
        </w:rPr>
        <w:t xml:space="preserve">Verificar junto </w:t>
      </w:r>
      <w:r w:rsidR="00213701" w:rsidRPr="00695255">
        <w:rPr>
          <w:rFonts w:ascii="Times New Roman" w:hAnsi="Times New Roman" w:cs="Times New Roman"/>
          <w:sz w:val="24"/>
          <w:szCs w:val="24"/>
        </w:rPr>
        <w:t>à</w:t>
      </w:r>
      <w:r w:rsidRPr="00695255">
        <w:rPr>
          <w:rFonts w:ascii="Times New Roman" w:hAnsi="Times New Roman" w:cs="Times New Roman"/>
          <w:sz w:val="24"/>
          <w:szCs w:val="24"/>
        </w:rPr>
        <w:t xml:space="preserve"> rede </w:t>
      </w:r>
      <w:proofErr w:type="spellStart"/>
      <w:r w:rsidRPr="00695255">
        <w:rPr>
          <w:rFonts w:ascii="Times New Roman" w:hAnsi="Times New Roman" w:cs="Times New Roman"/>
          <w:sz w:val="24"/>
          <w:szCs w:val="24"/>
        </w:rPr>
        <w:t>socioassistencial</w:t>
      </w:r>
      <w:proofErr w:type="spellEnd"/>
      <w:r w:rsidRPr="00695255">
        <w:rPr>
          <w:rFonts w:ascii="Times New Roman" w:hAnsi="Times New Roman" w:cs="Times New Roman"/>
          <w:sz w:val="24"/>
          <w:szCs w:val="24"/>
        </w:rPr>
        <w:t xml:space="preserve"> CRAS e CREAS</w:t>
      </w:r>
      <w:r w:rsidR="00213701" w:rsidRPr="00695255">
        <w:rPr>
          <w:rFonts w:ascii="Times New Roman" w:hAnsi="Times New Roman" w:cs="Times New Roman"/>
          <w:sz w:val="24"/>
          <w:szCs w:val="24"/>
        </w:rPr>
        <w:t xml:space="preserve"> de São Tomé das Letras - MG</w:t>
      </w:r>
      <w:r w:rsidRPr="00695255">
        <w:rPr>
          <w:rFonts w:ascii="Times New Roman" w:hAnsi="Times New Roman" w:cs="Times New Roman"/>
          <w:sz w:val="24"/>
          <w:szCs w:val="24"/>
        </w:rPr>
        <w:t>, a existência anterior de acompanhamento familiar pelos serviços PAIF e PAEFI objetivando a continuidade do serviço ofertado e demais encaminhamentos pertinentes a cada complexidade;</w:t>
      </w:r>
    </w:p>
    <w:p w14:paraId="1ED04549" w14:textId="457785AB" w:rsidR="00C209A7" w:rsidRPr="00695255" w:rsidRDefault="00213701" w:rsidP="003323D6">
      <w:pPr>
        <w:pStyle w:val="PargrafodaLista"/>
        <w:numPr>
          <w:ilvl w:val="0"/>
          <w:numId w:val="9"/>
        </w:num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Referenciar os casos ao</w:t>
      </w:r>
      <w:r w:rsidR="00C209A7" w:rsidRPr="00695255">
        <w:rPr>
          <w:rFonts w:ascii="Times New Roman" w:hAnsi="Times New Roman" w:cs="Times New Roman"/>
          <w:sz w:val="24"/>
          <w:szCs w:val="24"/>
        </w:rPr>
        <w:t xml:space="preserve"> Cen</w:t>
      </w:r>
      <w:r w:rsidRPr="00695255">
        <w:rPr>
          <w:rFonts w:ascii="Times New Roman" w:hAnsi="Times New Roman" w:cs="Times New Roman"/>
          <w:sz w:val="24"/>
          <w:szCs w:val="24"/>
        </w:rPr>
        <w:t>tro de Referência Especializado</w:t>
      </w:r>
      <w:r w:rsidR="00C209A7" w:rsidRPr="00695255">
        <w:rPr>
          <w:rFonts w:ascii="Times New Roman" w:hAnsi="Times New Roman" w:cs="Times New Roman"/>
          <w:sz w:val="24"/>
          <w:szCs w:val="24"/>
        </w:rPr>
        <w:t xml:space="preserve"> da Assistência Social</w:t>
      </w:r>
      <w:r w:rsidRPr="00695255">
        <w:rPr>
          <w:rFonts w:ascii="Times New Roman" w:hAnsi="Times New Roman" w:cs="Times New Roman"/>
          <w:sz w:val="24"/>
          <w:szCs w:val="24"/>
        </w:rPr>
        <w:t xml:space="preserve"> – CREAS de São Tomé das Letras - MG</w:t>
      </w:r>
      <w:r w:rsidR="00C209A7" w:rsidRPr="00695255">
        <w:rPr>
          <w:rFonts w:ascii="Times New Roman" w:hAnsi="Times New Roman" w:cs="Times New Roman"/>
          <w:sz w:val="24"/>
          <w:szCs w:val="24"/>
        </w:rPr>
        <w:t>, a fim de acompanhamento familiar pelo Serviço de Proteção e Atendimento Especializado a</w:t>
      </w:r>
      <w:r w:rsidR="00C85C6C" w:rsidRPr="00695255">
        <w:rPr>
          <w:rFonts w:ascii="Times New Roman" w:hAnsi="Times New Roman" w:cs="Times New Roman"/>
          <w:sz w:val="24"/>
          <w:szCs w:val="24"/>
        </w:rPr>
        <w:t xml:space="preserve"> Famílias e Indivíduos (PAEFI);</w:t>
      </w:r>
    </w:p>
    <w:p w14:paraId="1950BA29" w14:textId="62A35D96" w:rsidR="003323D6" w:rsidRPr="00695255" w:rsidRDefault="00C209A7" w:rsidP="003323D6">
      <w:pPr>
        <w:pStyle w:val="PargrafodaLista"/>
        <w:numPr>
          <w:ilvl w:val="0"/>
          <w:numId w:val="9"/>
        </w:num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Promover o acesso a ensino regular e profissiona</w:t>
      </w:r>
      <w:r w:rsidR="003323D6" w:rsidRPr="00695255">
        <w:rPr>
          <w:rFonts w:ascii="Times New Roman" w:hAnsi="Times New Roman" w:cs="Times New Roman"/>
          <w:sz w:val="24"/>
          <w:szCs w:val="24"/>
        </w:rPr>
        <w:t>lizante;</w:t>
      </w:r>
    </w:p>
    <w:p w14:paraId="455EB410" w14:textId="18345CAF" w:rsidR="00C85C6C" w:rsidRPr="00695255" w:rsidRDefault="003323D6" w:rsidP="003323D6">
      <w:pPr>
        <w:pStyle w:val="PargrafodaLista"/>
        <w:numPr>
          <w:ilvl w:val="0"/>
          <w:numId w:val="9"/>
        </w:num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lastRenderedPageBreak/>
        <w:t>Promover o acesso à saúde e demais serviços públicos que se fizerem necessários de acordo com a demanda da criança/adolescente usuário.</w:t>
      </w:r>
    </w:p>
    <w:p w14:paraId="1F30F618" w14:textId="2BD471DA" w:rsidR="00C209A7" w:rsidRPr="00695255" w:rsidRDefault="003323D6" w:rsidP="0021370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2.4.</w:t>
      </w:r>
      <w:r w:rsidRPr="00695255">
        <w:rPr>
          <w:rFonts w:ascii="Times New Roman" w:hAnsi="Times New Roman" w:cs="Times New Roman"/>
          <w:sz w:val="24"/>
          <w:szCs w:val="24"/>
        </w:rPr>
        <w:tab/>
        <w:t>Funcionamento:</w:t>
      </w:r>
    </w:p>
    <w:p w14:paraId="0B9E6C14" w14:textId="44589363" w:rsidR="00C209A7" w:rsidRPr="00695255" w:rsidRDefault="00C209A7" w:rsidP="0021370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 xml:space="preserve">Os serviços têm caráter continuado, 24 horas por dia, 365 dias por ano e devem atender aos critérios mínimos estabelecidos na Resolução CNAS nº 109 de 11/11/2009 – Tipificação Nacional de Serviços </w:t>
      </w:r>
      <w:proofErr w:type="spellStart"/>
      <w:r w:rsidRPr="00695255">
        <w:rPr>
          <w:rFonts w:ascii="Times New Roman" w:hAnsi="Times New Roman" w:cs="Times New Roman"/>
          <w:sz w:val="24"/>
          <w:szCs w:val="24"/>
        </w:rPr>
        <w:t>Socioassistenciais</w:t>
      </w:r>
      <w:proofErr w:type="spellEnd"/>
      <w:r w:rsidRPr="00695255">
        <w:rPr>
          <w:rFonts w:ascii="Times New Roman" w:hAnsi="Times New Roman" w:cs="Times New Roman"/>
          <w:sz w:val="24"/>
          <w:szCs w:val="24"/>
        </w:rPr>
        <w:t>.</w:t>
      </w:r>
    </w:p>
    <w:p w14:paraId="4A9BB473" w14:textId="151B10D0" w:rsidR="003323D6" w:rsidRPr="00695255" w:rsidRDefault="003323D6" w:rsidP="0021370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2.4.1</w:t>
      </w:r>
      <w:r w:rsidRPr="00695255">
        <w:rPr>
          <w:rFonts w:ascii="Times New Roman" w:hAnsi="Times New Roman" w:cs="Times New Roman"/>
          <w:sz w:val="24"/>
          <w:szCs w:val="24"/>
        </w:rPr>
        <w:tab/>
        <w:t>Exigências Mínimas:</w:t>
      </w:r>
    </w:p>
    <w:p w14:paraId="2EFC0744" w14:textId="77777777" w:rsidR="00C209A7" w:rsidRPr="00695255" w:rsidRDefault="00C209A7" w:rsidP="00213701">
      <w:pPr>
        <w:spacing w:line="360" w:lineRule="auto"/>
        <w:jc w:val="both"/>
        <w:rPr>
          <w:rFonts w:ascii="Times New Roman" w:hAnsi="Times New Roman" w:cs="Times New Roman"/>
          <w:sz w:val="24"/>
          <w:szCs w:val="24"/>
        </w:rPr>
      </w:pPr>
      <w:proofErr w:type="gramStart"/>
      <w:r w:rsidRPr="00695255">
        <w:rPr>
          <w:rFonts w:ascii="Times New Roman" w:hAnsi="Times New Roman" w:cs="Times New Roman"/>
          <w:sz w:val="24"/>
          <w:szCs w:val="24"/>
        </w:rPr>
        <w:t>A)</w:t>
      </w:r>
      <w:proofErr w:type="gramEnd"/>
      <w:r w:rsidRPr="00695255">
        <w:rPr>
          <w:rFonts w:ascii="Times New Roman" w:hAnsi="Times New Roman" w:cs="Times New Roman"/>
          <w:sz w:val="24"/>
          <w:szCs w:val="24"/>
        </w:rPr>
        <w:tab/>
        <w:t>Ambiente Físico</w:t>
      </w:r>
    </w:p>
    <w:p w14:paraId="15AF8E0D" w14:textId="52667412" w:rsidR="00C209A7" w:rsidRPr="00695255" w:rsidRDefault="00C209A7" w:rsidP="00213701">
      <w:pPr>
        <w:spacing w:line="360" w:lineRule="auto"/>
        <w:jc w:val="both"/>
        <w:rPr>
          <w:rFonts w:ascii="Times New Roman" w:hAnsi="Times New Roman" w:cs="Times New Roman"/>
          <w:sz w:val="24"/>
          <w:szCs w:val="24"/>
        </w:rPr>
      </w:pPr>
      <w:r w:rsidRPr="00695255">
        <w:rPr>
          <w:rFonts w:ascii="Times New Roman" w:hAnsi="Times New Roman" w:cs="Times New Roman"/>
          <w:sz w:val="24"/>
          <w:szCs w:val="24"/>
        </w:rPr>
        <w:t xml:space="preserve">Espaço para moradia, endereço de referência, condições de repouso, espaço de estar e convívio, guarda de pertences, lavagem e secagem de roupas, banho e higiene pessoal, vestuário e pertences. </w:t>
      </w:r>
    </w:p>
    <w:p w14:paraId="0AE9541B" w14:textId="77777777" w:rsidR="00C209A7" w:rsidRPr="00695255" w:rsidRDefault="00C209A7" w:rsidP="00213701">
      <w:pPr>
        <w:spacing w:line="360" w:lineRule="auto"/>
        <w:jc w:val="both"/>
        <w:rPr>
          <w:rFonts w:ascii="Times New Roman" w:hAnsi="Times New Roman" w:cs="Times New Roman"/>
          <w:sz w:val="24"/>
          <w:szCs w:val="24"/>
        </w:rPr>
      </w:pPr>
      <w:proofErr w:type="gramStart"/>
      <w:r w:rsidRPr="00695255">
        <w:rPr>
          <w:rFonts w:ascii="Times New Roman" w:hAnsi="Times New Roman" w:cs="Times New Roman"/>
          <w:sz w:val="24"/>
          <w:szCs w:val="24"/>
        </w:rPr>
        <w:t>B)</w:t>
      </w:r>
      <w:proofErr w:type="gramEnd"/>
      <w:r w:rsidRPr="00695255">
        <w:rPr>
          <w:rFonts w:ascii="Times New Roman" w:hAnsi="Times New Roman" w:cs="Times New Roman"/>
          <w:sz w:val="24"/>
          <w:szCs w:val="24"/>
        </w:rPr>
        <w:tab/>
        <w:t>Equipe Profissional Mínima:</w:t>
      </w:r>
    </w:p>
    <w:p w14:paraId="1705A930" w14:textId="4A60B8DB" w:rsidR="00C209A7" w:rsidRPr="00695255" w:rsidRDefault="003323D6" w:rsidP="00EB149B">
      <w:pPr>
        <w:spacing w:line="360" w:lineRule="auto"/>
        <w:jc w:val="both"/>
        <w:rPr>
          <w:rFonts w:ascii="Times New Roman" w:hAnsi="Times New Roman" w:cs="Times New Roman"/>
          <w:color w:val="000000" w:themeColor="text1"/>
          <w:sz w:val="24"/>
          <w:szCs w:val="24"/>
        </w:rPr>
      </w:pPr>
      <w:r w:rsidRPr="00695255">
        <w:rPr>
          <w:rFonts w:ascii="Times New Roman" w:hAnsi="Times New Roman" w:cs="Times New Roman"/>
          <w:sz w:val="24"/>
          <w:szCs w:val="24"/>
        </w:rPr>
        <w:t xml:space="preserve"> P</w:t>
      </w:r>
      <w:r w:rsidR="00C209A7" w:rsidRPr="00695255">
        <w:rPr>
          <w:rFonts w:ascii="Times New Roman" w:hAnsi="Times New Roman" w:cs="Times New Roman"/>
          <w:sz w:val="24"/>
          <w:szCs w:val="24"/>
        </w:rPr>
        <w:t xml:space="preserve">rofissionais que compõem a equipe técnica de referência dos serviços, de acordo com a </w:t>
      </w:r>
      <w:r w:rsidR="00242724" w:rsidRPr="00695255">
        <w:rPr>
          <w:rFonts w:ascii="Times New Roman" w:hAnsi="Times New Roman" w:cs="Times New Roman"/>
          <w:sz w:val="24"/>
          <w:szCs w:val="24"/>
        </w:rPr>
        <w:t xml:space="preserve">Tipificação Nacional dos Serviços </w:t>
      </w:r>
      <w:proofErr w:type="spellStart"/>
      <w:r w:rsidR="00242724" w:rsidRPr="00695255">
        <w:rPr>
          <w:rFonts w:ascii="Times New Roman" w:hAnsi="Times New Roman" w:cs="Times New Roman"/>
          <w:sz w:val="24"/>
          <w:szCs w:val="24"/>
        </w:rPr>
        <w:t>Socioassistenciais</w:t>
      </w:r>
      <w:proofErr w:type="spellEnd"/>
      <w:r w:rsidR="00242724" w:rsidRPr="00695255">
        <w:rPr>
          <w:rFonts w:ascii="Times New Roman" w:hAnsi="Times New Roman" w:cs="Times New Roman"/>
          <w:sz w:val="24"/>
          <w:szCs w:val="24"/>
        </w:rPr>
        <w:t xml:space="preserve"> e NOB – RH SUAS</w:t>
      </w:r>
      <w:r w:rsidR="00C209A7" w:rsidRPr="00695255">
        <w:rPr>
          <w:rFonts w:ascii="Times New Roman" w:hAnsi="Times New Roman" w:cs="Times New Roman"/>
          <w:sz w:val="24"/>
          <w:szCs w:val="24"/>
        </w:rPr>
        <w:t>, para a Proteção Socia</w:t>
      </w:r>
      <w:r w:rsidR="00E32F5E" w:rsidRPr="00695255">
        <w:rPr>
          <w:rFonts w:ascii="Times New Roman" w:hAnsi="Times New Roman" w:cs="Times New Roman"/>
          <w:sz w:val="24"/>
          <w:szCs w:val="24"/>
        </w:rPr>
        <w:t>l Especial de Alta Complexidade.</w:t>
      </w:r>
    </w:p>
    <w:p w14:paraId="4F384DF5" w14:textId="7A16EF29" w:rsidR="00C209A7" w:rsidRPr="00695255" w:rsidRDefault="00C209A7" w:rsidP="00EB7EFF">
      <w:pPr>
        <w:pStyle w:val="PargrafodaLista"/>
        <w:numPr>
          <w:ilvl w:val="0"/>
          <w:numId w:val="3"/>
        </w:num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Serviços de Acolhimento para Crianças e Adolescentes:</w:t>
      </w:r>
    </w:p>
    <w:p w14:paraId="401B815C" w14:textId="77777777" w:rsidR="00EB149B" w:rsidRPr="00695255" w:rsidRDefault="00EB7EFF" w:rsidP="00EB149B">
      <w:pPr>
        <w:ind w:left="360"/>
        <w:jc w:val="both"/>
        <w:rPr>
          <w:rFonts w:ascii="Times New Roman" w:hAnsi="Times New Roman" w:cs="Times New Roman"/>
          <w:b/>
          <w:color w:val="000000" w:themeColor="text1"/>
          <w:sz w:val="24"/>
          <w:szCs w:val="24"/>
        </w:rPr>
      </w:pPr>
      <w:r w:rsidRPr="00695255">
        <w:rPr>
          <w:rFonts w:ascii="Times New Roman" w:hAnsi="Times New Roman" w:cs="Times New Roman"/>
          <w:b/>
          <w:color w:val="000000" w:themeColor="text1"/>
          <w:sz w:val="24"/>
          <w:szCs w:val="24"/>
        </w:rPr>
        <w:t>Texto Tipificação</w:t>
      </w:r>
      <w:proofErr w:type="gramStart"/>
      <w:r w:rsidRPr="00695255">
        <w:rPr>
          <w:rFonts w:ascii="Times New Roman" w:hAnsi="Times New Roman" w:cs="Times New Roman"/>
          <w:b/>
          <w:color w:val="000000" w:themeColor="text1"/>
          <w:sz w:val="24"/>
          <w:szCs w:val="24"/>
        </w:rPr>
        <w:t xml:space="preserve">  </w:t>
      </w:r>
      <w:proofErr w:type="gramEnd"/>
      <w:r w:rsidRPr="00695255">
        <w:rPr>
          <w:rFonts w:ascii="Times New Roman" w:hAnsi="Times New Roman" w:cs="Times New Roman"/>
          <w:b/>
          <w:color w:val="000000" w:themeColor="text1"/>
          <w:sz w:val="24"/>
          <w:szCs w:val="24"/>
        </w:rPr>
        <w:t xml:space="preserve">UNIDADE: Para crianças e adolescentes: - </w:t>
      </w:r>
      <w:proofErr w:type="spellStart"/>
      <w:r w:rsidRPr="00695255">
        <w:rPr>
          <w:rFonts w:ascii="Times New Roman" w:hAnsi="Times New Roman" w:cs="Times New Roman"/>
          <w:b/>
          <w:color w:val="000000" w:themeColor="text1"/>
          <w:sz w:val="24"/>
          <w:szCs w:val="24"/>
        </w:rPr>
        <w:t>Casa-Lar</w:t>
      </w:r>
      <w:proofErr w:type="spellEnd"/>
      <w:r w:rsidRPr="00695255">
        <w:rPr>
          <w:rFonts w:ascii="Times New Roman" w:hAnsi="Times New Roman" w:cs="Times New Roman"/>
          <w:b/>
          <w:color w:val="000000" w:themeColor="text1"/>
          <w:sz w:val="24"/>
          <w:szCs w:val="24"/>
        </w:rPr>
        <w:t>; - Abrigo Institucional.</w:t>
      </w:r>
    </w:p>
    <w:p w14:paraId="1208ADB3" w14:textId="7777777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Os serviços de acolhimento institucional para crianças e adolescentes são executados em duas modalidades, sendo:</w:t>
      </w:r>
    </w:p>
    <w:p w14:paraId="71FC681E" w14:textId="7777777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Abrigo Institucional;</w:t>
      </w:r>
    </w:p>
    <w:p w14:paraId="7B333AA9" w14:textId="7777777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Casa Lar.</w:t>
      </w:r>
    </w:p>
    <w:p w14:paraId="775E57A8" w14:textId="7777777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Para cada modalidade exige-se uma equipe específica, conforme Legislação Vigente, sendo comum para a execução destas:</w:t>
      </w:r>
    </w:p>
    <w:p w14:paraId="7955C861" w14:textId="7777777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01 Coordenador (nível superior e experiência em função congênere);</w:t>
      </w:r>
    </w:p>
    <w:p w14:paraId="6AF53748" w14:textId="7777777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lastRenderedPageBreak/>
        <w:t>•</w:t>
      </w:r>
      <w:r w:rsidRPr="00695255">
        <w:rPr>
          <w:rFonts w:ascii="Times New Roman" w:hAnsi="Times New Roman" w:cs="Times New Roman"/>
          <w:color w:val="000000" w:themeColor="text1"/>
          <w:sz w:val="24"/>
          <w:szCs w:val="24"/>
        </w:rPr>
        <w:tab/>
      </w:r>
      <w:r w:rsidRPr="00695255">
        <w:rPr>
          <w:rFonts w:ascii="Times New Roman" w:hAnsi="Times New Roman" w:cs="Times New Roman"/>
          <w:color w:val="000000" w:themeColor="text1"/>
          <w:sz w:val="24"/>
          <w:szCs w:val="24"/>
        </w:rPr>
        <w:tab/>
        <w:t>Equipe Técnica (02 profissionais de nível superior – Assistente Social e Psicólogo – para atendimento a até 20 crianças e adolescentes).</w:t>
      </w:r>
    </w:p>
    <w:p w14:paraId="079EEF05" w14:textId="7777777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II.</w:t>
      </w:r>
      <w:r w:rsidRPr="00695255">
        <w:rPr>
          <w:rFonts w:ascii="Times New Roman" w:hAnsi="Times New Roman" w:cs="Times New Roman"/>
          <w:color w:val="000000" w:themeColor="text1"/>
          <w:sz w:val="24"/>
          <w:szCs w:val="24"/>
        </w:rPr>
        <w:tab/>
        <w:t>Abrigo Institucional (para o atendimento de até 20 acolhidos):</w:t>
      </w:r>
    </w:p>
    <w:p w14:paraId="0E9A7BD5" w14:textId="614C948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 xml:space="preserve">Educador/ Cuidador (nível médio e capacitação específica), sendo 01 para até 10 usuários por turno (casos que demandem atenção específica </w:t>
      </w:r>
      <w:proofErr w:type="gramStart"/>
      <w:r w:rsidRPr="00695255">
        <w:rPr>
          <w:rFonts w:ascii="Times New Roman" w:hAnsi="Times New Roman" w:cs="Times New Roman"/>
          <w:color w:val="000000" w:themeColor="text1"/>
          <w:sz w:val="24"/>
          <w:szCs w:val="24"/>
        </w:rPr>
        <w:t>será</w:t>
      </w:r>
      <w:proofErr w:type="gramEnd"/>
      <w:r w:rsidRPr="00695255">
        <w:rPr>
          <w:rFonts w:ascii="Times New Roman" w:hAnsi="Times New Roman" w:cs="Times New Roman"/>
          <w:color w:val="000000" w:themeColor="text1"/>
          <w:sz w:val="24"/>
          <w:szCs w:val="24"/>
        </w:rPr>
        <w:t xml:space="preserve"> 01 para até 08 usuários quando 01 necessitar de atenção específica ou 01 para até 06 usuários quando houver 02 ou mais com demandas específicas);</w:t>
      </w:r>
    </w:p>
    <w:p w14:paraId="578D40F7" w14:textId="7777777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III.</w:t>
      </w:r>
      <w:r w:rsidRPr="00695255">
        <w:rPr>
          <w:rFonts w:ascii="Times New Roman" w:hAnsi="Times New Roman" w:cs="Times New Roman"/>
          <w:color w:val="000000" w:themeColor="text1"/>
          <w:sz w:val="24"/>
          <w:szCs w:val="24"/>
        </w:rPr>
        <w:tab/>
        <w:t>Casa Lar:</w:t>
      </w:r>
    </w:p>
    <w:p w14:paraId="28FDF601" w14:textId="3ED34B1F"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01 Cuidador/ Educador/ Mãe Social residente para cada unidade de até 10 acolhidos. Considerar também o plantonista necessário.</w:t>
      </w:r>
    </w:p>
    <w:p w14:paraId="4CB77811" w14:textId="4AF5AF0A" w:rsidR="00C209A7" w:rsidRPr="00695255" w:rsidRDefault="00C209A7" w:rsidP="00C209A7">
      <w:pPr>
        <w:jc w:val="both"/>
        <w:rPr>
          <w:rFonts w:ascii="Times New Roman" w:hAnsi="Times New Roman" w:cs="Times New Roman"/>
          <w:b/>
          <w:color w:val="0070C0"/>
          <w:sz w:val="24"/>
          <w:szCs w:val="24"/>
        </w:rPr>
      </w:pPr>
      <w:r w:rsidRPr="00695255">
        <w:rPr>
          <w:rFonts w:ascii="Times New Roman" w:hAnsi="Times New Roman" w:cs="Times New Roman"/>
          <w:sz w:val="24"/>
          <w:szCs w:val="24"/>
        </w:rPr>
        <w:t>2.4.2</w:t>
      </w:r>
      <w:r w:rsidRPr="00695255">
        <w:rPr>
          <w:rFonts w:ascii="Times New Roman" w:hAnsi="Times New Roman" w:cs="Times New Roman"/>
          <w:sz w:val="24"/>
          <w:szCs w:val="24"/>
        </w:rPr>
        <w:tab/>
        <w:t>Registros da Execução do Objeto da Parceria:</w:t>
      </w:r>
    </w:p>
    <w:p w14:paraId="3585F699" w14:textId="77777777" w:rsidR="00C209A7" w:rsidRPr="00695255" w:rsidRDefault="00C209A7" w:rsidP="00C209A7">
      <w:pPr>
        <w:jc w:val="both"/>
        <w:rPr>
          <w:rFonts w:ascii="Times New Roman" w:hAnsi="Times New Roman" w:cs="Times New Roman"/>
          <w:color w:val="0070C0"/>
          <w:sz w:val="24"/>
          <w:szCs w:val="24"/>
        </w:rPr>
      </w:pPr>
      <w:r w:rsidRPr="00695255">
        <w:rPr>
          <w:rFonts w:ascii="Times New Roman" w:hAnsi="Times New Roman" w:cs="Times New Roman"/>
          <w:color w:val="000000" w:themeColor="text1"/>
          <w:sz w:val="24"/>
          <w:szCs w:val="24"/>
        </w:rPr>
        <w:t xml:space="preserve">O trabalho desenvolvido deverá ser comprovado através de registros (mensal e anual), de forma física e digital, para fins de prestação de contas, monitoramento, vigilância </w:t>
      </w:r>
      <w:proofErr w:type="spellStart"/>
      <w:r w:rsidRPr="00695255">
        <w:rPr>
          <w:rFonts w:ascii="Times New Roman" w:hAnsi="Times New Roman" w:cs="Times New Roman"/>
          <w:color w:val="000000" w:themeColor="text1"/>
          <w:sz w:val="24"/>
          <w:szCs w:val="24"/>
        </w:rPr>
        <w:t>socioassistencial</w:t>
      </w:r>
      <w:proofErr w:type="spellEnd"/>
      <w:r w:rsidRPr="00695255">
        <w:rPr>
          <w:rFonts w:ascii="Times New Roman" w:hAnsi="Times New Roman" w:cs="Times New Roman"/>
          <w:color w:val="000000" w:themeColor="text1"/>
          <w:sz w:val="24"/>
          <w:szCs w:val="24"/>
        </w:rPr>
        <w:t>, e demais fins necessários</w:t>
      </w:r>
      <w:r w:rsidRPr="00695255">
        <w:rPr>
          <w:rFonts w:ascii="Times New Roman" w:hAnsi="Times New Roman" w:cs="Times New Roman"/>
          <w:color w:val="0070C0"/>
          <w:sz w:val="24"/>
          <w:szCs w:val="24"/>
        </w:rPr>
        <w:t>.</w:t>
      </w:r>
    </w:p>
    <w:p w14:paraId="43830F16"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2.4.3</w:t>
      </w:r>
      <w:r w:rsidRPr="00695255">
        <w:rPr>
          <w:rFonts w:ascii="Times New Roman" w:hAnsi="Times New Roman" w:cs="Times New Roman"/>
          <w:sz w:val="24"/>
          <w:szCs w:val="24"/>
        </w:rPr>
        <w:tab/>
        <w:t>Recursos Materiais:</w:t>
      </w:r>
    </w:p>
    <w:p w14:paraId="15E68CC5"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O material permanente e o material de consumo deverão ser em quantidade e qualidade necessárias para o desenvolvimento do serviço, tais como: mobiliário, computador, impressora, telefone, camas, colchões, roupa de cama e banho, utensílios para cozinha, alimentos, material de limpeza e higiene, vestuário, brinquedos, entre outros. Serão necessários ainda materiais pedagógicos, culturais e esportivos.</w:t>
      </w:r>
    </w:p>
    <w:p w14:paraId="1C5A34B8" w14:textId="7777777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2.4.4</w:t>
      </w:r>
      <w:r w:rsidRPr="00695255">
        <w:rPr>
          <w:rFonts w:ascii="Times New Roman" w:hAnsi="Times New Roman" w:cs="Times New Roman"/>
          <w:color w:val="000000" w:themeColor="text1"/>
          <w:sz w:val="24"/>
          <w:szCs w:val="24"/>
        </w:rPr>
        <w:tab/>
        <w:t>Abrangência:</w:t>
      </w:r>
    </w:p>
    <w:p w14:paraId="4401E0CE" w14:textId="4E48F71C" w:rsidR="00060B09" w:rsidRPr="00695255" w:rsidRDefault="00C209A7" w:rsidP="00C209A7">
      <w:pPr>
        <w:jc w:val="both"/>
        <w:rPr>
          <w:rFonts w:ascii="Times New Roman" w:hAnsi="Times New Roman" w:cs="Times New Roman"/>
          <w:b/>
          <w:i/>
          <w:color w:val="002060"/>
          <w:sz w:val="24"/>
          <w:szCs w:val="24"/>
          <w:u w:val="single"/>
        </w:rPr>
      </w:pPr>
      <w:r w:rsidRPr="00695255">
        <w:rPr>
          <w:rFonts w:ascii="Times New Roman" w:hAnsi="Times New Roman" w:cs="Times New Roman"/>
          <w:color w:val="000000" w:themeColor="text1"/>
          <w:sz w:val="24"/>
          <w:szCs w:val="24"/>
        </w:rPr>
        <w:t>Trata-se de um serviço essencialmente municipal. A execução do serviço de acolhimento compete exclusivamente à gestão municipal, devido às peculiaridades de cada local.</w:t>
      </w:r>
    </w:p>
    <w:p w14:paraId="6989CA42"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2.5.</w:t>
      </w:r>
      <w:r w:rsidRPr="00695255">
        <w:rPr>
          <w:rFonts w:ascii="Times New Roman" w:hAnsi="Times New Roman" w:cs="Times New Roman"/>
          <w:sz w:val="24"/>
          <w:szCs w:val="24"/>
        </w:rPr>
        <w:tab/>
        <w:t>Trabalho Social Essencial ao Serviço:</w:t>
      </w:r>
    </w:p>
    <w:p w14:paraId="66212C2D"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Acolhida/Recepção;</w:t>
      </w:r>
    </w:p>
    <w:p w14:paraId="21A8B143"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Escuta;</w:t>
      </w:r>
    </w:p>
    <w:p w14:paraId="5FA514EE"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Desenvolvimento do convívio familiar, grupal e social;</w:t>
      </w:r>
    </w:p>
    <w:p w14:paraId="5B20D423"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Estudo Social;</w:t>
      </w:r>
    </w:p>
    <w:p w14:paraId="15772F37"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Apoio à família na sua função protetiva;</w:t>
      </w:r>
    </w:p>
    <w:p w14:paraId="185B050F"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Cuidados pessoais;</w:t>
      </w:r>
    </w:p>
    <w:p w14:paraId="76DDCD23"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lastRenderedPageBreak/>
        <w:t>•</w:t>
      </w:r>
      <w:r w:rsidRPr="00695255">
        <w:rPr>
          <w:rFonts w:ascii="Times New Roman" w:hAnsi="Times New Roman" w:cs="Times New Roman"/>
          <w:sz w:val="24"/>
          <w:szCs w:val="24"/>
        </w:rPr>
        <w:tab/>
        <w:t>Orientação e encaminhamentos sobre/para a rede de serviços locais com resolutividade;</w:t>
      </w:r>
    </w:p>
    <w:p w14:paraId="2E413B95" w14:textId="7E345864"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Construção de Plano Individual e/ou Fa</w:t>
      </w:r>
      <w:r w:rsidR="00751E8B" w:rsidRPr="00695255">
        <w:rPr>
          <w:rFonts w:ascii="Times New Roman" w:hAnsi="Times New Roman" w:cs="Times New Roman"/>
          <w:sz w:val="24"/>
          <w:szCs w:val="24"/>
        </w:rPr>
        <w:t>miliar de Atendimento;</w:t>
      </w:r>
    </w:p>
    <w:p w14:paraId="1797A00B"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xml:space="preserve">Orientação </w:t>
      </w:r>
      <w:proofErr w:type="spellStart"/>
      <w:r w:rsidRPr="00695255">
        <w:rPr>
          <w:rFonts w:ascii="Times New Roman" w:hAnsi="Times New Roman" w:cs="Times New Roman"/>
          <w:sz w:val="24"/>
          <w:szCs w:val="24"/>
        </w:rPr>
        <w:t>sociofamiliar</w:t>
      </w:r>
      <w:proofErr w:type="spellEnd"/>
      <w:r w:rsidRPr="00695255">
        <w:rPr>
          <w:rFonts w:ascii="Times New Roman" w:hAnsi="Times New Roman" w:cs="Times New Roman"/>
          <w:sz w:val="24"/>
          <w:szCs w:val="24"/>
        </w:rPr>
        <w:t>;</w:t>
      </w:r>
    </w:p>
    <w:p w14:paraId="2EE38277"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Protocolos;</w:t>
      </w:r>
    </w:p>
    <w:p w14:paraId="6910D91C"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Acompanhamento e monitoramento dos encaminhamentos realizados;</w:t>
      </w:r>
    </w:p>
    <w:p w14:paraId="4665E4C2"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xml:space="preserve">Referência e </w:t>
      </w:r>
      <w:proofErr w:type="spellStart"/>
      <w:r w:rsidRPr="00695255">
        <w:rPr>
          <w:rFonts w:ascii="Times New Roman" w:hAnsi="Times New Roman" w:cs="Times New Roman"/>
          <w:sz w:val="24"/>
          <w:szCs w:val="24"/>
        </w:rPr>
        <w:t>Contrarreferência</w:t>
      </w:r>
      <w:proofErr w:type="spellEnd"/>
      <w:r w:rsidRPr="00695255">
        <w:rPr>
          <w:rFonts w:ascii="Times New Roman" w:hAnsi="Times New Roman" w:cs="Times New Roman"/>
          <w:sz w:val="24"/>
          <w:szCs w:val="24"/>
        </w:rPr>
        <w:t>;</w:t>
      </w:r>
    </w:p>
    <w:p w14:paraId="4E05BB4B"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Elaboração de relatórios e/ou prontuários;</w:t>
      </w:r>
    </w:p>
    <w:p w14:paraId="4CEF1DC3"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Trabalho interdisciplinar;</w:t>
      </w:r>
    </w:p>
    <w:p w14:paraId="0C55A2CD"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Diagnóstico socioeconômico;</w:t>
      </w:r>
    </w:p>
    <w:p w14:paraId="4C534799"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Informação, comunicação e defesa de direitos;</w:t>
      </w:r>
    </w:p>
    <w:p w14:paraId="31EE8A1B"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xml:space="preserve">Orientação para acesso </w:t>
      </w:r>
      <w:proofErr w:type="gramStart"/>
      <w:r w:rsidRPr="00695255">
        <w:rPr>
          <w:rFonts w:ascii="Times New Roman" w:hAnsi="Times New Roman" w:cs="Times New Roman"/>
          <w:sz w:val="24"/>
          <w:szCs w:val="24"/>
        </w:rPr>
        <w:t>a</w:t>
      </w:r>
      <w:proofErr w:type="gramEnd"/>
      <w:r w:rsidRPr="00695255">
        <w:rPr>
          <w:rFonts w:ascii="Times New Roman" w:hAnsi="Times New Roman" w:cs="Times New Roman"/>
          <w:sz w:val="24"/>
          <w:szCs w:val="24"/>
        </w:rPr>
        <w:t xml:space="preserve"> documentação pessoal;</w:t>
      </w:r>
    </w:p>
    <w:p w14:paraId="2734F943"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Atividades de convívio e de organização da vida cotidiana;</w:t>
      </w:r>
    </w:p>
    <w:p w14:paraId="364B55CF"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Inserção em projetos/programas de capacitação e preparação para o trabalho;</w:t>
      </w:r>
    </w:p>
    <w:p w14:paraId="0327B135"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Estímulo ao convívio familiar, grupal e social;</w:t>
      </w:r>
    </w:p>
    <w:p w14:paraId="24C5EAEA"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Mobilização, identificação da família extensa ou ampliada;</w:t>
      </w:r>
    </w:p>
    <w:p w14:paraId="57D1D060"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Mobilização para o exercício da cidadania;</w:t>
      </w:r>
    </w:p>
    <w:p w14:paraId="2733DAA7"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xml:space="preserve">Articulação da rede de serviços </w:t>
      </w:r>
      <w:proofErr w:type="spellStart"/>
      <w:r w:rsidRPr="00695255">
        <w:rPr>
          <w:rFonts w:ascii="Times New Roman" w:hAnsi="Times New Roman" w:cs="Times New Roman"/>
          <w:sz w:val="24"/>
          <w:szCs w:val="24"/>
        </w:rPr>
        <w:t>socioassistenciais</w:t>
      </w:r>
      <w:proofErr w:type="spellEnd"/>
      <w:r w:rsidRPr="00695255">
        <w:rPr>
          <w:rFonts w:ascii="Times New Roman" w:hAnsi="Times New Roman" w:cs="Times New Roman"/>
          <w:sz w:val="24"/>
          <w:szCs w:val="24"/>
        </w:rPr>
        <w:t>;</w:t>
      </w:r>
    </w:p>
    <w:p w14:paraId="0B58021A"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Articulação com os serviços de outras políticas públicas setoriais e de defesa de direitos;</w:t>
      </w:r>
    </w:p>
    <w:p w14:paraId="4A555338"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Articulação interinstitucional com os demais órgãos do Sistema de Garantia de Direitos;</w:t>
      </w:r>
    </w:p>
    <w:p w14:paraId="466678E4"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Monitoramento e avaliação do serviço;</w:t>
      </w:r>
    </w:p>
    <w:p w14:paraId="64388BBB"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Organização de banco de dados e informações sobre o serviço, sobre organizações governamentais e não governamentais e sobre o Sistema de Garantia de Direitos.</w:t>
      </w:r>
    </w:p>
    <w:p w14:paraId="68557B05" w14:textId="77777777" w:rsidR="00C209A7" w:rsidRPr="00695255" w:rsidRDefault="00C209A7" w:rsidP="00C209A7">
      <w:pPr>
        <w:jc w:val="both"/>
        <w:rPr>
          <w:rFonts w:ascii="Times New Roman" w:hAnsi="Times New Roman" w:cs="Times New Roman"/>
          <w:sz w:val="24"/>
          <w:szCs w:val="24"/>
        </w:rPr>
      </w:pPr>
    </w:p>
    <w:p w14:paraId="325D52D9"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lastRenderedPageBreak/>
        <w:t>2.6.</w:t>
      </w:r>
      <w:r w:rsidRPr="00695255">
        <w:rPr>
          <w:rFonts w:ascii="Times New Roman" w:hAnsi="Times New Roman" w:cs="Times New Roman"/>
          <w:sz w:val="24"/>
          <w:szCs w:val="24"/>
        </w:rPr>
        <w:tab/>
        <w:t>Aquisição dos Usuários</w:t>
      </w:r>
    </w:p>
    <w:p w14:paraId="4140151D"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a</w:t>
      </w:r>
      <w:proofErr w:type="gramEnd"/>
      <w:r w:rsidRPr="00695255">
        <w:rPr>
          <w:rFonts w:ascii="Times New Roman" w:hAnsi="Times New Roman" w:cs="Times New Roman"/>
          <w:sz w:val="24"/>
          <w:szCs w:val="24"/>
        </w:rPr>
        <w:t>)</w:t>
      </w:r>
      <w:r w:rsidRPr="00695255">
        <w:rPr>
          <w:rFonts w:ascii="Times New Roman" w:hAnsi="Times New Roman" w:cs="Times New Roman"/>
          <w:sz w:val="24"/>
          <w:szCs w:val="24"/>
        </w:rPr>
        <w:tab/>
        <w:t>Segurança de acolhida:</w:t>
      </w:r>
    </w:p>
    <w:p w14:paraId="5276E1E9"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Ser acolhido em condições de dignidade;</w:t>
      </w:r>
    </w:p>
    <w:p w14:paraId="35C58275"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Ter sua identidade, integridade e história de vidas preservadas;</w:t>
      </w:r>
    </w:p>
    <w:p w14:paraId="7F9723CF" w14:textId="603CDD43"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xml:space="preserve">Ter acesso a espaço com padrões de qualidade quanto a: higiene, acessibilidade, habitabilidade, salubridade, segurança e conforto; </w:t>
      </w:r>
    </w:p>
    <w:p w14:paraId="6445B5CE"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Ter acesso à alimentação em padrões nutricionais adequados e adaptados a necessidades específicas;</w:t>
      </w:r>
    </w:p>
    <w:p w14:paraId="615C988B"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xml:space="preserve">Ter acesso a ambientes acolhedores e espaços reservados </w:t>
      </w:r>
      <w:proofErr w:type="gramStart"/>
      <w:r w:rsidRPr="00695255">
        <w:rPr>
          <w:rFonts w:ascii="Times New Roman" w:hAnsi="Times New Roman" w:cs="Times New Roman"/>
          <w:sz w:val="24"/>
          <w:szCs w:val="24"/>
        </w:rPr>
        <w:t>a</w:t>
      </w:r>
      <w:proofErr w:type="gramEnd"/>
      <w:r w:rsidRPr="00695255">
        <w:rPr>
          <w:rFonts w:ascii="Times New Roman" w:hAnsi="Times New Roman" w:cs="Times New Roman"/>
          <w:sz w:val="24"/>
          <w:szCs w:val="24"/>
        </w:rPr>
        <w:t xml:space="preserve"> manutenção da privacidade do usuário e guarda de pertences pessoais.</w:t>
      </w:r>
    </w:p>
    <w:p w14:paraId="3854FE3D" w14:textId="77777777" w:rsidR="00C209A7" w:rsidRPr="00695255" w:rsidRDefault="00C209A7" w:rsidP="00C209A7">
      <w:pPr>
        <w:jc w:val="both"/>
        <w:rPr>
          <w:rFonts w:ascii="Times New Roman" w:hAnsi="Times New Roman" w:cs="Times New Roman"/>
          <w:sz w:val="24"/>
          <w:szCs w:val="24"/>
        </w:rPr>
      </w:pPr>
    </w:p>
    <w:p w14:paraId="2FAA39A9"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b)</w:t>
      </w:r>
      <w:proofErr w:type="gramEnd"/>
      <w:r w:rsidRPr="00695255">
        <w:rPr>
          <w:rFonts w:ascii="Times New Roman" w:hAnsi="Times New Roman" w:cs="Times New Roman"/>
          <w:sz w:val="24"/>
          <w:szCs w:val="24"/>
        </w:rPr>
        <w:tab/>
        <w:t>Segurança de Convívio ou Vivência Familiar, Comunitária e Social:</w:t>
      </w:r>
    </w:p>
    <w:p w14:paraId="3072D785"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xml:space="preserve">Ter acesso a serviços, benefícios, programas </w:t>
      </w:r>
      <w:proofErr w:type="spellStart"/>
      <w:r w:rsidRPr="00695255">
        <w:rPr>
          <w:rFonts w:ascii="Times New Roman" w:hAnsi="Times New Roman" w:cs="Times New Roman"/>
          <w:sz w:val="24"/>
          <w:szCs w:val="24"/>
        </w:rPr>
        <w:t>socioassistenciais</w:t>
      </w:r>
      <w:proofErr w:type="spellEnd"/>
      <w:r w:rsidRPr="00695255">
        <w:rPr>
          <w:rFonts w:ascii="Times New Roman" w:hAnsi="Times New Roman" w:cs="Times New Roman"/>
          <w:sz w:val="24"/>
          <w:szCs w:val="24"/>
        </w:rPr>
        <w:t xml:space="preserve"> e demais serviços públicos;</w:t>
      </w:r>
    </w:p>
    <w:p w14:paraId="40C2DBF6"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Ter assegurado o convívio familiar, comunitário e/ou social.</w:t>
      </w:r>
    </w:p>
    <w:p w14:paraId="0E7D539F" w14:textId="77777777" w:rsidR="00C209A7" w:rsidRPr="00695255" w:rsidRDefault="00C209A7" w:rsidP="00C209A7">
      <w:pPr>
        <w:jc w:val="both"/>
        <w:rPr>
          <w:rFonts w:ascii="Times New Roman" w:hAnsi="Times New Roman" w:cs="Times New Roman"/>
          <w:sz w:val="24"/>
          <w:szCs w:val="24"/>
        </w:rPr>
      </w:pPr>
    </w:p>
    <w:p w14:paraId="78FDB9C6"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c)</w:t>
      </w:r>
      <w:proofErr w:type="gramEnd"/>
      <w:r w:rsidRPr="00695255">
        <w:rPr>
          <w:rFonts w:ascii="Times New Roman" w:hAnsi="Times New Roman" w:cs="Times New Roman"/>
          <w:sz w:val="24"/>
          <w:szCs w:val="24"/>
        </w:rPr>
        <w:tab/>
        <w:t>Segurança de Desenvolvimento da Autonomia:</w:t>
      </w:r>
    </w:p>
    <w:p w14:paraId="38CCD7EB"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Ter endereço institucional para utilização como referência;</w:t>
      </w:r>
    </w:p>
    <w:p w14:paraId="258416EF"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Ter vivências pautadas pelo respeito a si próprio e aos outros, fundamentadas em princípios éticos de justiça e cidadania;</w:t>
      </w:r>
    </w:p>
    <w:p w14:paraId="57708A04"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Ter</w:t>
      </w:r>
      <w:r w:rsidRPr="00695255">
        <w:rPr>
          <w:rFonts w:ascii="Times New Roman" w:hAnsi="Times New Roman" w:cs="Times New Roman"/>
          <w:sz w:val="24"/>
          <w:szCs w:val="24"/>
        </w:rPr>
        <w:tab/>
        <w:t>acesso</w:t>
      </w:r>
      <w:r w:rsidRPr="00695255">
        <w:rPr>
          <w:rFonts w:ascii="Times New Roman" w:hAnsi="Times New Roman" w:cs="Times New Roman"/>
          <w:sz w:val="24"/>
          <w:szCs w:val="24"/>
        </w:rPr>
        <w:tab/>
        <w:t>a</w:t>
      </w:r>
      <w:r w:rsidRPr="00695255">
        <w:rPr>
          <w:rFonts w:ascii="Times New Roman" w:hAnsi="Times New Roman" w:cs="Times New Roman"/>
          <w:sz w:val="24"/>
          <w:szCs w:val="24"/>
        </w:rPr>
        <w:tab/>
        <w:t>atividades,</w:t>
      </w:r>
      <w:r w:rsidRPr="00695255">
        <w:rPr>
          <w:rFonts w:ascii="Times New Roman" w:hAnsi="Times New Roman" w:cs="Times New Roman"/>
          <w:sz w:val="24"/>
          <w:szCs w:val="24"/>
        </w:rPr>
        <w:tab/>
        <w:t>segundo</w:t>
      </w:r>
      <w:r w:rsidRPr="00695255">
        <w:rPr>
          <w:rFonts w:ascii="Times New Roman" w:hAnsi="Times New Roman" w:cs="Times New Roman"/>
          <w:sz w:val="24"/>
          <w:szCs w:val="24"/>
        </w:rPr>
        <w:tab/>
        <w:t>suas</w:t>
      </w:r>
      <w:r w:rsidRPr="00695255">
        <w:rPr>
          <w:rFonts w:ascii="Times New Roman" w:hAnsi="Times New Roman" w:cs="Times New Roman"/>
          <w:sz w:val="24"/>
          <w:szCs w:val="24"/>
        </w:rPr>
        <w:tab/>
        <w:t>necessidades,</w:t>
      </w:r>
      <w:r w:rsidRPr="00695255">
        <w:rPr>
          <w:rFonts w:ascii="Times New Roman" w:hAnsi="Times New Roman" w:cs="Times New Roman"/>
          <w:sz w:val="24"/>
          <w:szCs w:val="24"/>
        </w:rPr>
        <w:tab/>
        <w:t>interesses</w:t>
      </w:r>
      <w:r w:rsidRPr="00695255">
        <w:rPr>
          <w:rFonts w:ascii="Times New Roman" w:hAnsi="Times New Roman" w:cs="Times New Roman"/>
          <w:sz w:val="24"/>
          <w:szCs w:val="24"/>
        </w:rPr>
        <w:tab/>
        <w:t>e possibilidades;</w:t>
      </w:r>
    </w:p>
    <w:p w14:paraId="136BA854"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xml:space="preserve">Ter acompanhamento que possibilite o desenvolvimento de habilidades de autogestão, </w:t>
      </w:r>
      <w:proofErr w:type="spellStart"/>
      <w:r w:rsidRPr="00695255">
        <w:rPr>
          <w:rFonts w:ascii="Times New Roman" w:hAnsi="Times New Roman" w:cs="Times New Roman"/>
          <w:sz w:val="24"/>
          <w:szCs w:val="24"/>
        </w:rPr>
        <w:t>autossustentação</w:t>
      </w:r>
      <w:proofErr w:type="spellEnd"/>
      <w:r w:rsidRPr="00695255">
        <w:rPr>
          <w:rFonts w:ascii="Times New Roman" w:hAnsi="Times New Roman" w:cs="Times New Roman"/>
          <w:sz w:val="24"/>
          <w:szCs w:val="24"/>
        </w:rPr>
        <w:t xml:space="preserve"> e independência;</w:t>
      </w:r>
    </w:p>
    <w:p w14:paraId="24254F12"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Ter respeitados os seus direitos de opinião e decisão;</w:t>
      </w:r>
    </w:p>
    <w:p w14:paraId="465733FD"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Ter acesso a espaços próprios e personalizados;</w:t>
      </w:r>
    </w:p>
    <w:p w14:paraId="1A725192"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Ter acesso à documentação civil;</w:t>
      </w:r>
    </w:p>
    <w:p w14:paraId="2EB00DA8"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xml:space="preserve">Obter orientações e informações </w:t>
      </w:r>
      <w:proofErr w:type="gramStart"/>
      <w:r w:rsidRPr="00695255">
        <w:rPr>
          <w:rFonts w:ascii="Times New Roman" w:hAnsi="Times New Roman" w:cs="Times New Roman"/>
          <w:sz w:val="24"/>
          <w:szCs w:val="24"/>
        </w:rPr>
        <w:t>sobre o serviço, direitos</w:t>
      </w:r>
      <w:proofErr w:type="gramEnd"/>
      <w:r w:rsidRPr="00695255">
        <w:rPr>
          <w:rFonts w:ascii="Times New Roman" w:hAnsi="Times New Roman" w:cs="Times New Roman"/>
          <w:sz w:val="24"/>
          <w:szCs w:val="24"/>
        </w:rPr>
        <w:t xml:space="preserve"> e como acessá-los;</w:t>
      </w:r>
    </w:p>
    <w:p w14:paraId="3308A1AD"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lastRenderedPageBreak/>
        <w:t>•</w:t>
      </w:r>
      <w:r w:rsidRPr="00695255">
        <w:rPr>
          <w:rFonts w:ascii="Times New Roman" w:hAnsi="Times New Roman" w:cs="Times New Roman"/>
          <w:sz w:val="24"/>
          <w:szCs w:val="24"/>
        </w:rPr>
        <w:tab/>
        <w:t>Ser ouvido e expressar necessidades, interesses e possibilidades;</w:t>
      </w:r>
    </w:p>
    <w:p w14:paraId="6D2F33CD"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Desenvolver capacidades para autocuidados, construir projetos de vida e alcançar a autonomia;</w:t>
      </w:r>
    </w:p>
    <w:p w14:paraId="46E32407"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Ter ampliada a capacidade protetiva da família e a superação de suas dificuldades;</w:t>
      </w:r>
    </w:p>
    <w:p w14:paraId="12E9F165"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Ser preparado para o desligamento do serviço;</w:t>
      </w:r>
    </w:p>
    <w:p w14:paraId="7580DAF0" w14:textId="1A01495B"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Avaliar o serviço.</w:t>
      </w:r>
    </w:p>
    <w:p w14:paraId="6B5C172E"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2.7.</w:t>
      </w:r>
      <w:r w:rsidRPr="00695255">
        <w:rPr>
          <w:rFonts w:ascii="Times New Roman" w:hAnsi="Times New Roman" w:cs="Times New Roman"/>
          <w:sz w:val="24"/>
          <w:szCs w:val="24"/>
        </w:rPr>
        <w:tab/>
        <w:t>Impacto Social Esperado</w:t>
      </w:r>
    </w:p>
    <w:p w14:paraId="54855D08" w14:textId="3E67DEC2"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xml:space="preserve">Redução das violações dos direitos </w:t>
      </w:r>
      <w:proofErr w:type="spellStart"/>
      <w:r w:rsidRPr="00695255">
        <w:rPr>
          <w:rFonts w:ascii="Times New Roman" w:hAnsi="Times New Roman" w:cs="Times New Roman"/>
          <w:sz w:val="24"/>
          <w:szCs w:val="24"/>
        </w:rPr>
        <w:t>socioassistenciais</w:t>
      </w:r>
      <w:proofErr w:type="spellEnd"/>
      <w:r w:rsidRPr="00695255">
        <w:rPr>
          <w:rFonts w:ascii="Times New Roman" w:hAnsi="Times New Roman" w:cs="Times New Roman"/>
          <w:sz w:val="24"/>
          <w:szCs w:val="24"/>
        </w:rPr>
        <w:t xml:space="preserve">, seus agravamentos ou reincidência; </w:t>
      </w:r>
    </w:p>
    <w:p w14:paraId="1B4EE927"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Redução da presença de pessoas em situação de rua e abandono;</w:t>
      </w:r>
    </w:p>
    <w:p w14:paraId="3D535090"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Indivíduos e famílias protegidas;</w:t>
      </w:r>
    </w:p>
    <w:p w14:paraId="6C56C4D8" w14:textId="1D7405FF"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Rompimento do ciclo da violência doméstica e familiar.</w:t>
      </w:r>
    </w:p>
    <w:p w14:paraId="57CA8D33" w14:textId="7777777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2.8.</w:t>
      </w:r>
      <w:r w:rsidRPr="00695255">
        <w:rPr>
          <w:rFonts w:ascii="Times New Roman" w:hAnsi="Times New Roman" w:cs="Times New Roman"/>
          <w:color w:val="000000" w:themeColor="text1"/>
          <w:sz w:val="24"/>
          <w:szCs w:val="24"/>
        </w:rPr>
        <w:tab/>
        <w:t>Execução e Gerenciamento do Serviço</w:t>
      </w:r>
    </w:p>
    <w:p w14:paraId="45AB1A8E" w14:textId="0EB94B6B" w:rsidR="00AB2E34"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A execução do serviço prestado através de OSC estará sob</w:t>
      </w:r>
      <w:r w:rsidRPr="00695255">
        <w:rPr>
          <w:rFonts w:ascii="Times New Roman" w:hAnsi="Times New Roman" w:cs="Times New Roman"/>
          <w:b/>
          <w:color w:val="000000" w:themeColor="text1"/>
          <w:sz w:val="24"/>
          <w:szCs w:val="24"/>
        </w:rPr>
        <w:t xml:space="preserve"> </w:t>
      </w:r>
      <w:r w:rsidRPr="00695255">
        <w:rPr>
          <w:rFonts w:ascii="Times New Roman" w:hAnsi="Times New Roman" w:cs="Times New Roman"/>
          <w:color w:val="000000" w:themeColor="text1"/>
          <w:sz w:val="24"/>
          <w:szCs w:val="24"/>
        </w:rPr>
        <w:t>a supervisão e assessoria da equipe técni</w:t>
      </w:r>
      <w:r w:rsidR="00060B09" w:rsidRPr="00695255">
        <w:rPr>
          <w:rFonts w:ascii="Times New Roman" w:hAnsi="Times New Roman" w:cs="Times New Roman"/>
          <w:color w:val="000000" w:themeColor="text1"/>
          <w:sz w:val="24"/>
          <w:szCs w:val="24"/>
        </w:rPr>
        <w:t>ca vinculada ao Depa</w:t>
      </w:r>
      <w:r w:rsidR="00AB2E34" w:rsidRPr="00695255">
        <w:rPr>
          <w:rFonts w:ascii="Times New Roman" w:hAnsi="Times New Roman" w:cs="Times New Roman"/>
          <w:color w:val="000000" w:themeColor="text1"/>
          <w:sz w:val="24"/>
          <w:szCs w:val="24"/>
        </w:rPr>
        <w:t>rtamento Municipal de Desenvolvimento Social</w:t>
      </w:r>
      <w:r w:rsidRPr="00695255">
        <w:rPr>
          <w:rFonts w:ascii="Times New Roman" w:hAnsi="Times New Roman" w:cs="Times New Roman"/>
          <w:color w:val="000000" w:themeColor="text1"/>
          <w:sz w:val="24"/>
          <w:szCs w:val="24"/>
        </w:rPr>
        <w:t>, que será responsável pelo acompanhamento da prestação do serviço, sem prejuízo das funções da Comissão de Monitoramento e Fiscalização, e do gestor da parceria, tendo como suas atribuições:</w:t>
      </w:r>
    </w:p>
    <w:p w14:paraId="2A703FA5"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a</w:t>
      </w:r>
      <w:proofErr w:type="gramEnd"/>
      <w:r w:rsidRPr="00695255">
        <w:rPr>
          <w:rFonts w:ascii="Times New Roman" w:hAnsi="Times New Roman" w:cs="Times New Roman"/>
          <w:sz w:val="24"/>
          <w:szCs w:val="24"/>
        </w:rPr>
        <w:t>)</w:t>
      </w:r>
      <w:r w:rsidRPr="00695255">
        <w:rPr>
          <w:rFonts w:ascii="Times New Roman" w:hAnsi="Times New Roman" w:cs="Times New Roman"/>
          <w:sz w:val="24"/>
          <w:szCs w:val="24"/>
        </w:rPr>
        <w:tab/>
        <w:t>Realizar reuniões técnicas, capacitações, grupos de estudo, dentre outros, com o intuito de qualificar o serviço ofertado, bem como realizar nivelamento com os demais serviços existentes no município com o mesmo objeto;</w:t>
      </w:r>
    </w:p>
    <w:p w14:paraId="2F466DF1"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b)</w:t>
      </w:r>
      <w:proofErr w:type="gramEnd"/>
      <w:r w:rsidRPr="00695255">
        <w:rPr>
          <w:rFonts w:ascii="Times New Roman" w:hAnsi="Times New Roman" w:cs="Times New Roman"/>
          <w:sz w:val="24"/>
          <w:szCs w:val="24"/>
        </w:rPr>
        <w:tab/>
        <w:t>Acessar os relatórios de atividades elaborados na execução dos serviços, prontuários e Plano Individual de Atendimento – PIA, dos casos atendidos;</w:t>
      </w:r>
    </w:p>
    <w:p w14:paraId="3BF47797"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c)</w:t>
      </w:r>
      <w:proofErr w:type="gramEnd"/>
      <w:r w:rsidRPr="00695255">
        <w:rPr>
          <w:rFonts w:ascii="Times New Roman" w:hAnsi="Times New Roman" w:cs="Times New Roman"/>
          <w:sz w:val="24"/>
          <w:szCs w:val="24"/>
        </w:rPr>
        <w:tab/>
        <w:t>Gerenciar as vagas disponibilizadas pelas executoras;</w:t>
      </w:r>
    </w:p>
    <w:p w14:paraId="2C9CA8CF"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d)</w:t>
      </w:r>
      <w:proofErr w:type="gramEnd"/>
      <w:r w:rsidRPr="00695255">
        <w:rPr>
          <w:rFonts w:ascii="Times New Roman" w:hAnsi="Times New Roman" w:cs="Times New Roman"/>
          <w:sz w:val="24"/>
          <w:szCs w:val="24"/>
        </w:rPr>
        <w:tab/>
        <w:t>Propor adequação e reordenamento de ações, quando necessário, visando garantir a oferta do serviço, em conformidade com a legislação e orientações técnicas para execução do serviço;</w:t>
      </w:r>
    </w:p>
    <w:p w14:paraId="1104D595"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e</w:t>
      </w:r>
      <w:proofErr w:type="gramEnd"/>
      <w:r w:rsidRPr="00695255">
        <w:rPr>
          <w:rFonts w:ascii="Times New Roman" w:hAnsi="Times New Roman" w:cs="Times New Roman"/>
          <w:sz w:val="24"/>
          <w:szCs w:val="24"/>
        </w:rPr>
        <w:t>)</w:t>
      </w:r>
      <w:r w:rsidRPr="00695255">
        <w:rPr>
          <w:rFonts w:ascii="Times New Roman" w:hAnsi="Times New Roman" w:cs="Times New Roman"/>
          <w:sz w:val="24"/>
          <w:szCs w:val="24"/>
        </w:rPr>
        <w:tab/>
        <w:t>Articular com o Sistema de Garantia de Direitos;</w:t>
      </w:r>
    </w:p>
    <w:p w14:paraId="01827A71"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f)</w:t>
      </w:r>
      <w:proofErr w:type="gramEnd"/>
      <w:r w:rsidRPr="00695255">
        <w:rPr>
          <w:rFonts w:ascii="Times New Roman" w:hAnsi="Times New Roman" w:cs="Times New Roman"/>
          <w:sz w:val="24"/>
          <w:szCs w:val="24"/>
        </w:rPr>
        <w:tab/>
        <w:t>Propor discussões de casos com a executora, principalmente aqueles mais complexos;</w:t>
      </w:r>
    </w:p>
    <w:p w14:paraId="471BD657" w14:textId="04BDB26D" w:rsidR="00C209A7" w:rsidRPr="00695255" w:rsidRDefault="00C209A7" w:rsidP="00C209A7">
      <w:pPr>
        <w:jc w:val="both"/>
        <w:rPr>
          <w:rFonts w:ascii="Times New Roman" w:hAnsi="Times New Roman" w:cs="Times New Roman"/>
          <w:color w:val="0070C0"/>
          <w:sz w:val="24"/>
          <w:szCs w:val="24"/>
        </w:rPr>
      </w:pPr>
      <w:proofErr w:type="gramStart"/>
      <w:r w:rsidRPr="00695255">
        <w:rPr>
          <w:rFonts w:ascii="Times New Roman" w:hAnsi="Times New Roman" w:cs="Times New Roman"/>
          <w:sz w:val="24"/>
          <w:szCs w:val="24"/>
        </w:rPr>
        <w:lastRenderedPageBreak/>
        <w:t>g)</w:t>
      </w:r>
      <w:proofErr w:type="gramEnd"/>
      <w:r w:rsidRPr="00695255">
        <w:rPr>
          <w:rFonts w:ascii="Times New Roman" w:hAnsi="Times New Roman" w:cs="Times New Roman"/>
          <w:sz w:val="24"/>
          <w:szCs w:val="24"/>
        </w:rPr>
        <w:tab/>
        <w:t xml:space="preserve">Propor instrumentais de trabalho (relatórios mensais, dentre outros), objetivando qualificação do serviço e construção de indicadores, a fim de avaliar o serviço em sua eficiência, eficácia e efetividade, além da possibilidade de construção de diagnósticos e de dados para a vigilância </w:t>
      </w:r>
      <w:proofErr w:type="spellStart"/>
      <w:r w:rsidRPr="00695255">
        <w:rPr>
          <w:rFonts w:ascii="Times New Roman" w:hAnsi="Times New Roman" w:cs="Times New Roman"/>
          <w:sz w:val="24"/>
          <w:szCs w:val="24"/>
        </w:rPr>
        <w:t>socioassistencial</w:t>
      </w:r>
      <w:proofErr w:type="spellEnd"/>
      <w:r w:rsidRPr="00695255">
        <w:rPr>
          <w:rFonts w:ascii="Times New Roman" w:hAnsi="Times New Roman" w:cs="Times New Roman"/>
          <w:sz w:val="24"/>
          <w:szCs w:val="24"/>
        </w:rPr>
        <w:t>.</w:t>
      </w:r>
    </w:p>
    <w:p w14:paraId="58AB7197" w14:textId="7C72C0A2"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3.</w:t>
      </w:r>
      <w:r w:rsidRPr="00695255">
        <w:rPr>
          <w:rFonts w:ascii="Times New Roman" w:hAnsi="Times New Roman" w:cs="Times New Roman"/>
          <w:sz w:val="24"/>
          <w:szCs w:val="24"/>
        </w:rPr>
        <w:tab/>
        <w:t>JUSTIFICATIVA</w:t>
      </w:r>
    </w:p>
    <w:p w14:paraId="44319FBF"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Considerando a Lei Federal n° 13.019 de 31/07/2014, que estabelece o regime jurídico das parcerias entre a administração pública e as organizações da sociedade civil, em regime de mútua cooperação, para a consecução de finalidade de interesse público e recíproco, mediante a execução de atividades ou de projetos previamente estabelecidos em planos de trabalho inseridos em termos de colaboração, em termos de fomento ou em acordo de cooperação;</w:t>
      </w:r>
    </w:p>
    <w:p w14:paraId="3ECA3FD3" w14:textId="696B12FA"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 xml:space="preserve">Considerando o Decreto Municipal nº </w:t>
      </w:r>
      <w:r w:rsidR="00E11AF1" w:rsidRPr="00695255">
        <w:rPr>
          <w:rFonts w:ascii="Times New Roman" w:hAnsi="Times New Roman" w:cs="Times New Roman"/>
          <w:color w:val="000000" w:themeColor="text1"/>
          <w:sz w:val="24"/>
          <w:szCs w:val="24"/>
        </w:rPr>
        <w:t>21 de 26 de Setembro de 2019</w:t>
      </w:r>
      <w:r w:rsidRPr="00695255">
        <w:rPr>
          <w:rFonts w:ascii="Times New Roman" w:hAnsi="Times New Roman" w:cs="Times New Roman"/>
          <w:color w:val="000000" w:themeColor="text1"/>
          <w:sz w:val="24"/>
          <w:szCs w:val="24"/>
        </w:rPr>
        <w:t>, que regulamenta, em âmbito municipal, a Lei Federal nº 13.019/ 2014;</w:t>
      </w:r>
    </w:p>
    <w:p w14:paraId="6FFF4888"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 xml:space="preserve">Considerando a Constituição Federal de 1988, a Lei Orgânica da Assistência Social nº 8.742 de 07 de dezembro de 1993, alterada pela Lei Federal nº 12.435 de 06 de julho de 2011, a Resolução CNAS nº 109/2009 que aprova a Tipificação Nacional dos Serviços </w:t>
      </w:r>
      <w:proofErr w:type="spellStart"/>
      <w:r w:rsidRPr="00695255">
        <w:rPr>
          <w:rFonts w:ascii="Times New Roman" w:hAnsi="Times New Roman" w:cs="Times New Roman"/>
          <w:sz w:val="24"/>
          <w:szCs w:val="24"/>
        </w:rPr>
        <w:t>Socioassistenciais</w:t>
      </w:r>
      <w:proofErr w:type="spellEnd"/>
      <w:r w:rsidRPr="00695255">
        <w:rPr>
          <w:rFonts w:ascii="Times New Roman" w:hAnsi="Times New Roman" w:cs="Times New Roman"/>
          <w:sz w:val="24"/>
          <w:szCs w:val="24"/>
        </w:rPr>
        <w:t xml:space="preserve"> e demais normativas da Política Nacional de Assistência Social (PNAS) e do Sistema Único de Assistência Social (SUAS);</w:t>
      </w:r>
    </w:p>
    <w:p w14:paraId="141611A3" w14:textId="25C3A732"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 xml:space="preserve">E levando em consideração que a Proteção Social Especial se destina a famílias e indivíduos que se encontram em situação de risco pessoal e social, </w:t>
      </w:r>
      <w:r w:rsidR="00672948" w:rsidRPr="00695255">
        <w:rPr>
          <w:rFonts w:ascii="Times New Roman" w:hAnsi="Times New Roman" w:cs="Times New Roman"/>
          <w:sz w:val="24"/>
          <w:szCs w:val="24"/>
        </w:rPr>
        <w:t>por</w:t>
      </w:r>
      <w:r w:rsidRPr="00695255">
        <w:rPr>
          <w:rFonts w:ascii="Times New Roman" w:hAnsi="Times New Roman" w:cs="Times New Roman"/>
          <w:sz w:val="24"/>
          <w:szCs w:val="24"/>
        </w:rPr>
        <w:t xml:space="preserve"> ocorrência de abandono, maus tratos físicos e psíquicos, abuso sexual, uso de substâncias psicoativas, cumprimento de medidas socioeducativas, situação de rua, trabalho infantil, entre outras.</w:t>
      </w:r>
    </w:p>
    <w:p w14:paraId="2DAF441A"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 xml:space="preserve">A Tipificação Nacional de Serviços </w:t>
      </w:r>
      <w:proofErr w:type="spellStart"/>
      <w:r w:rsidRPr="00695255">
        <w:rPr>
          <w:rFonts w:ascii="Times New Roman" w:hAnsi="Times New Roman" w:cs="Times New Roman"/>
          <w:sz w:val="24"/>
          <w:szCs w:val="24"/>
        </w:rPr>
        <w:t>Socioassistenciais</w:t>
      </w:r>
      <w:proofErr w:type="spellEnd"/>
      <w:r w:rsidRPr="00695255">
        <w:rPr>
          <w:rFonts w:ascii="Times New Roman" w:hAnsi="Times New Roman" w:cs="Times New Roman"/>
          <w:sz w:val="24"/>
          <w:szCs w:val="24"/>
        </w:rPr>
        <w:t xml:space="preserve"> define que os serviços da Proteção Social Especial estão organizados em níveis de complexidade, diferenciados em Média e Alta Complexidade.</w:t>
      </w:r>
    </w:p>
    <w:p w14:paraId="4AC25392" w14:textId="0204DDCD" w:rsidR="00672948"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Na Alta Complexidade é executado o Serviço de Acolhimento Institucional, que se refere ao Acolhimento em diferentes tipos de equipamentos, destinado a crianças, adolescentes, jovens, adultos, famílias, pessoas com deficiência e idosos com vínculos familiares rompidos ou fragilizados, a fim</w:t>
      </w:r>
      <w:r w:rsidR="00AB2E34" w:rsidRPr="00695255">
        <w:rPr>
          <w:rFonts w:ascii="Times New Roman" w:hAnsi="Times New Roman" w:cs="Times New Roman"/>
          <w:sz w:val="24"/>
          <w:szCs w:val="24"/>
        </w:rPr>
        <w:t xml:space="preserve"> de garantir proteção integral.</w:t>
      </w:r>
    </w:p>
    <w:p w14:paraId="698F82EF" w14:textId="3ECF2192"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 xml:space="preserve">Os usuários devem estar referenciados nos Centros de Referência Especializados de Assistência Social – CREAS, que são unidades públicas da Política de Assistência Social, onde são atendidas famílias e pessoas que estão em situação de risco social ou </w:t>
      </w:r>
      <w:r w:rsidR="00AB2E34" w:rsidRPr="00695255">
        <w:rPr>
          <w:rFonts w:ascii="Times New Roman" w:hAnsi="Times New Roman" w:cs="Times New Roman"/>
          <w:sz w:val="24"/>
          <w:szCs w:val="24"/>
        </w:rPr>
        <w:t>tiveram seus direitos violados</w:t>
      </w:r>
      <w:proofErr w:type="gramStart"/>
      <w:r w:rsidRPr="00695255">
        <w:rPr>
          <w:rFonts w:ascii="Times New Roman" w:hAnsi="Times New Roman" w:cs="Times New Roman"/>
          <w:color w:val="0070C0"/>
          <w:sz w:val="24"/>
          <w:szCs w:val="24"/>
        </w:rPr>
        <w:tab/>
      </w:r>
      <w:proofErr w:type="gramEnd"/>
    </w:p>
    <w:p w14:paraId="6B551020" w14:textId="2C0E0C14" w:rsidR="00C209A7" w:rsidRPr="00695255" w:rsidRDefault="00C209A7" w:rsidP="00C209A7">
      <w:pPr>
        <w:jc w:val="both"/>
        <w:rPr>
          <w:rFonts w:ascii="Times New Roman" w:hAnsi="Times New Roman" w:cs="Times New Roman"/>
          <w:b/>
          <w:color w:val="0070C0"/>
          <w:sz w:val="24"/>
          <w:szCs w:val="24"/>
        </w:rPr>
      </w:pPr>
      <w:r w:rsidRPr="00695255">
        <w:rPr>
          <w:rFonts w:ascii="Times New Roman" w:hAnsi="Times New Roman" w:cs="Times New Roman"/>
          <w:b/>
          <w:color w:val="000000" w:themeColor="text1"/>
          <w:sz w:val="24"/>
          <w:szCs w:val="24"/>
        </w:rPr>
        <w:t xml:space="preserve">Diante do exposto, o Município de </w:t>
      </w:r>
      <w:r w:rsidR="001026D7" w:rsidRPr="00695255">
        <w:rPr>
          <w:rFonts w:ascii="Times New Roman" w:hAnsi="Times New Roman" w:cs="Times New Roman"/>
          <w:b/>
          <w:color w:val="000000" w:themeColor="text1"/>
          <w:sz w:val="24"/>
          <w:szCs w:val="24"/>
        </w:rPr>
        <w:t>São Tomé das Letras</w:t>
      </w:r>
      <w:r w:rsidR="008B11EE" w:rsidRPr="00695255">
        <w:rPr>
          <w:rFonts w:ascii="Times New Roman" w:hAnsi="Times New Roman" w:cs="Times New Roman"/>
          <w:b/>
          <w:color w:val="000000" w:themeColor="text1"/>
          <w:sz w:val="24"/>
          <w:szCs w:val="24"/>
        </w:rPr>
        <w:t>, através do Departamento Municipal de Desenvolvimento Social</w:t>
      </w:r>
      <w:r w:rsidRPr="00695255">
        <w:rPr>
          <w:rFonts w:ascii="Times New Roman" w:hAnsi="Times New Roman" w:cs="Times New Roman"/>
          <w:b/>
          <w:color w:val="000000" w:themeColor="text1"/>
          <w:sz w:val="24"/>
          <w:szCs w:val="24"/>
        </w:rPr>
        <w:t>,</w:t>
      </w:r>
      <w:r w:rsidR="007D3E0D" w:rsidRPr="00695255">
        <w:rPr>
          <w:rFonts w:ascii="Times New Roman" w:hAnsi="Times New Roman" w:cs="Times New Roman"/>
          <w:color w:val="000000" w:themeColor="text1"/>
          <w:sz w:val="24"/>
          <w:szCs w:val="24"/>
        </w:rPr>
        <w:t xml:space="preserve"> </w:t>
      </w:r>
      <w:r w:rsidRPr="00695255">
        <w:rPr>
          <w:rFonts w:ascii="Times New Roman" w:hAnsi="Times New Roman" w:cs="Times New Roman"/>
          <w:color w:val="000000" w:themeColor="text1"/>
          <w:sz w:val="24"/>
          <w:szCs w:val="24"/>
        </w:rPr>
        <w:t xml:space="preserve">convoca o chamamento público para execução dos Serviços de Proteção Social Especial de Alta Complexidade, através das OSC, que </w:t>
      </w:r>
      <w:proofErr w:type="gramStart"/>
      <w:r w:rsidRPr="00695255">
        <w:rPr>
          <w:rFonts w:ascii="Times New Roman" w:hAnsi="Times New Roman" w:cs="Times New Roman"/>
          <w:color w:val="000000" w:themeColor="text1"/>
          <w:sz w:val="24"/>
          <w:szCs w:val="24"/>
        </w:rPr>
        <w:t xml:space="preserve">virão </w:t>
      </w:r>
      <w:r w:rsidRPr="00695255">
        <w:rPr>
          <w:rFonts w:ascii="Times New Roman" w:hAnsi="Times New Roman" w:cs="Times New Roman"/>
          <w:color w:val="000000" w:themeColor="text1"/>
          <w:sz w:val="24"/>
          <w:szCs w:val="24"/>
        </w:rPr>
        <w:lastRenderedPageBreak/>
        <w:t>complementar</w:t>
      </w:r>
      <w:proofErr w:type="gramEnd"/>
      <w:r w:rsidRPr="00695255">
        <w:rPr>
          <w:rFonts w:ascii="Times New Roman" w:hAnsi="Times New Roman" w:cs="Times New Roman"/>
          <w:color w:val="000000" w:themeColor="text1"/>
          <w:sz w:val="24"/>
          <w:szCs w:val="24"/>
        </w:rPr>
        <w:t xml:space="preserve"> as ações já executadas </w:t>
      </w:r>
      <w:r w:rsidR="005803F5" w:rsidRPr="00695255">
        <w:rPr>
          <w:rFonts w:ascii="Times New Roman" w:hAnsi="Times New Roman" w:cs="Times New Roman"/>
          <w:color w:val="000000" w:themeColor="text1"/>
          <w:sz w:val="24"/>
          <w:szCs w:val="24"/>
        </w:rPr>
        <w:t xml:space="preserve">de forma direta pelo município. </w:t>
      </w:r>
      <w:r w:rsidRPr="00695255">
        <w:rPr>
          <w:rFonts w:ascii="Times New Roman" w:hAnsi="Times New Roman" w:cs="Times New Roman"/>
          <w:color w:val="000000" w:themeColor="text1"/>
          <w:sz w:val="24"/>
          <w:szCs w:val="24"/>
        </w:rPr>
        <w:t xml:space="preserve">A implantação do Marco Regulatório das </w:t>
      </w:r>
      <w:proofErr w:type="spellStart"/>
      <w:r w:rsidRPr="00695255">
        <w:rPr>
          <w:rFonts w:ascii="Times New Roman" w:hAnsi="Times New Roman" w:cs="Times New Roman"/>
          <w:color w:val="000000" w:themeColor="text1"/>
          <w:sz w:val="24"/>
          <w:szCs w:val="24"/>
        </w:rPr>
        <w:t>OSC’s</w:t>
      </w:r>
      <w:proofErr w:type="spellEnd"/>
      <w:r w:rsidRPr="00695255">
        <w:rPr>
          <w:rFonts w:ascii="Times New Roman" w:hAnsi="Times New Roman" w:cs="Times New Roman"/>
          <w:color w:val="000000" w:themeColor="text1"/>
          <w:sz w:val="24"/>
          <w:szCs w:val="24"/>
        </w:rPr>
        <w:t xml:space="preserve"> permite a complementariedade dos serviços da Política de Assistência Social por meio de termos de colaboração, fomento ou cooperação, de alguns serviços elencados na tipificação. Porém, permanece a primazia do Estado na execução da Política Pública a que se refere, sendo este, o gestor e regulador das ações.</w:t>
      </w:r>
    </w:p>
    <w:p w14:paraId="39589263" w14:textId="77777777" w:rsidR="00C209A7" w:rsidRPr="00676170" w:rsidRDefault="00C209A7" w:rsidP="00C209A7">
      <w:pPr>
        <w:jc w:val="both"/>
        <w:rPr>
          <w:rFonts w:ascii="Times New Roman" w:hAnsi="Times New Roman" w:cs="Times New Roman"/>
          <w:b/>
          <w:sz w:val="24"/>
          <w:szCs w:val="24"/>
        </w:rPr>
      </w:pPr>
      <w:r w:rsidRPr="00676170">
        <w:rPr>
          <w:rFonts w:ascii="Times New Roman" w:hAnsi="Times New Roman" w:cs="Times New Roman"/>
          <w:b/>
          <w:sz w:val="24"/>
          <w:szCs w:val="24"/>
        </w:rPr>
        <w:t>4.</w:t>
      </w:r>
      <w:r w:rsidRPr="00676170">
        <w:rPr>
          <w:rFonts w:ascii="Times New Roman" w:hAnsi="Times New Roman" w:cs="Times New Roman"/>
          <w:b/>
          <w:sz w:val="24"/>
          <w:szCs w:val="24"/>
        </w:rPr>
        <w:tab/>
        <w:t>DOS</w:t>
      </w:r>
      <w:r w:rsidRPr="00676170">
        <w:rPr>
          <w:rFonts w:ascii="Times New Roman" w:hAnsi="Times New Roman" w:cs="Times New Roman"/>
          <w:b/>
          <w:sz w:val="24"/>
          <w:szCs w:val="24"/>
        </w:rPr>
        <w:tab/>
        <w:t>VALORES</w:t>
      </w:r>
      <w:r w:rsidRPr="00676170">
        <w:rPr>
          <w:rFonts w:ascii="Times New Roman" w:hAnsi="Times New Roman" w:cs="Times New Roman"/>
          <w:b/>
          <w:sz w:val="24"/>
          <w:szCs w:val="24"/>
        </w:rPr>
        <w:tab/>
        <w:t>PREVISTOS,</w:t>
      </w:r>
      <w:r w:rsidRPr="00676170">
        <w:rPr>
          <w:rFonts w:ascii="Times New Roman" w:hAnsi="Times New Roman" w:cs="Times New Roman"/>
          <w:b/>
          <w:sz w:val="24"/>
          <w:szCs w:val="24"/>
        </w:rPr>
        <w:tab/>
        <w:t>DAS</w:t>
      </w:r>
      <w:r w:rsidRPr="00676170">
        <w:rPr>
          <w:rFonts w:ascii="Times New Roman" w:hAnsi="Times New Roman" w:cs="Times New Roman"/>
          <w:b/>
          <w:sz w:val="24"/>
          <w:szCs w:val="24"/>
        </w:rPr>
        <w:tab/>
        <w:t>METAS</w:t>
      </w:r>
      <w:r w:rsidRPr="00676170">
        <w:rPr>
          <w:rFonts w:ascii="Times New Roman" w:hAnsi="Times New Roman" w:cs="Times New Roman"/>
          <w:b/>
          <w:sz w:val="24"/>
          <w:szCs w:val="24"/>
        </w:rPr>
        <w:tab/>
        <w:t>E</w:t>
      </w:r>
      <w:r w:rsidRPr="00676170">
        <w:rPr>
          <w:rFonts w:ascii="Times New Roman" w:hAnsi="Times New Roman" w:cs="Times New Roman"/>
          <w:b/>
          <w:sz w:val="24"/>
          <w:szCs w:val="24"/>
        </w:rPr>
        <w:tab/>
        <w:t>DAS</w:t>
      </w:r>
      <w:r w:rsidRPr="00676170">
        <w:rPr>
          <w:rFonts w:ascii="Times New Roman" w:hAnsi="Times New Roman" w:cs="Times New Roman"/>
          <w:b/>
          <w:sz w:val="24"/>
          <w:szCs w:val="24"/>
        </w:rPr>
        <w:tab/>
        <w:t>DOTAÇÕES ORÇAMENTÁRIAS PARA A REALIZAÇÃO DO OBJETO.</w:t>
      </w:r>
    </w:p>
    <w:p w14:paraId="67662061" w14:textId="77777777" w:rsidR="00620D0C" w:rsidRPr="00676170" w:rsidRDefault="00C209A7" w:rsidP="00C209A7">
      <w:pPr>
        <w:jc w:val="both"/>
        <w:rPr>
          <w:rFonts w:ascii="Times New Roman" w:hAnsi="Times New Roman" w:cs="Times New Roman"/>
          <w:sz w:val="24"/>
          <w:szCs w:val="24"/>
        </w:rPr>
      </w:pPr>
      <w:r w:rsidRPr="00676170">
        <w:rPr>
          <w:rFonts w:ascii="Times New Roman" w:hAnsi="Times New Roman" w:cs="Times New Roman"/>
          <w:sz w:val="24"/>
          <w:szCs w:val="24"/>
        </w:rPr>
        <w:t>4.</w:t>
      </w:r>
      <w:r w:rsidR="00106089" w:rsidRPr="00676170">
        <w:rPr>
          <w:rFonts w:ascii="Times New Roman" w:hAnsi="Times New Roman" w:cs="Times New Roman"/>
          <w:sz w:val="24"/>
          <w:szCs w:val="24"/>
        </w:rPr>
        <w:t>1</w:t>
      </w:r>
      <w:r w:rsidRPr="00676170">
        <w:rPr>
          <w:rFonts w:ascii="Times New Roman" w:hAnsi="Times New Roman" w:cs="Times New Roman"/>
          <w:sz w:val="24"/>
          <w:szCs w:val="24"/>
        </w:rPr>
        <w:t>.</w:t>
      </w:r>
      <w:r w:rsidRPr="00676170">
        <w:rPr>
          <w:rFonts w:ascii="Times New Roman" w:hAnsi="Times New Roman" w:cs="Times New Roman"/>
          <w:sz w:val="24"/>
          <w:szCs w:val="24"/>
        </w:rPr>
        <w:tab/>
        <w:t xml:space="preserve">O valor total de recursos disponibilizados para o Serviço de Acolhimento Institucional de Crianças e Adolescentes, nas modalidades: </w:t>
      </w:r>
    </w:p>
    <w:tbl>
      <w:tblPr>
        <w:tblStyle w:val="Tabelacomgrade"/>
        <w:tblW w:w="0" w:type="auto"/>
        <w:tblInd w:w="108" w:type="dxa"/>
        <w:tblLook w:val="04A0" w:firstRow="1" w:lastRow="0" w:firstColumn="1" w:lastColumn="0" w:noHBand="0" w:noVBand="1"/>
      </w:tblPr>
      <w:tblGrid>
        <w:gridCol w:w="817"/>
        <w:gridCol w:w="3260"/>
        <w:gridCol w:w="1134"/>
        <w:gridCol w:w="1843"/>
        <w:gridCol w:w="1984"/>
      </w:tblGrid>
      <w:tr w:rsidR="00620D0C" w14:paraId="0CE4AB12" w14:textId="77777777" w:rsidTr="00620D0C">
        <w:tc>
          <w:tcPr>
            <w:tcW w:w="817" w:type="dxa"/>
          </w:tcPr>
          <w:p w14:paraId="469C6A29" w14:textId="5BA20978" w:rsidR="00620D0C" w:rsidRPr="00620D0C" w:rsidRDefault="00620D0C" w:rsidP="00C209A7">
            <w:pPr>
              <w:jc w:val="both"/>
              <w:rPr>
                <w:rFonts w:ascii="Times New Roman" w:hAnsi="Times New Roman" w:cs="Times New Roman"/>
                <w:sz w:val="24"/>
                <w:szCs w:val="24"/>
              </w:rPr>
            </w:pPr>
            <w:r w:rsidRPr="00620D0C">
              <w:rPr>
                <w:rFonts w:ascii="Times New Roman" w:hAnsi="Times New Roman" w:cs="Times New Roman"/>
                <w:sz w:val="24"/>
                <w:szCs w:val="24"/>
              </w:rPr>
              <w:t>ITEM</w:t>
            </w:r>
          </w:p>
        </w:tc>
        <w:tc>
          <w:tcPr>
            <w:tcW w:w="3260" w:type="dxa"/>
          </w:tcPr>
          <w:p w14:paraId="79A1811B" w14:textId="56285F54" w:rsidR="00620D0C" w:rsidRPr="00620D0C" w:rsidRDefault="00620D0C" w:rsidP="00C209A7">
            <w:pPr>
              <w:jc w:val="both"/>
              <w:rPr>
                <w:rFonts w:ascii="Times New Roman" w:hAnsi="Times New Roman" w:cs="Times New Roman"/>
                <w:sz w:val="24"/>
                <w:szCs w:val="24"/>
              </w:rPr>
            </w:pPr>
            <w:r w:rsidRPr="00620D0C">
              <w:rPr>
                <w:rFonts w:ascii="Times New Roman" w:hAnsi="Times New Roman" w:cs="Times New Roman"/>
                <w:sz w:val="24"/>
                <w:szCs w:val="24"/>
              </w:rPr>
              <w:t>DESCRIÇÃO</w:t>
            </w:r>
          </w:p>
        </w:tc>
        <w:tc>
          <w:tcPr>
            <w:tcW w:w="1134" w:type="dxa"/>
          </w:tcPr>
          <w:p w14:paraId="43E2DD52" w14:textId="65DDEE68" w:rsidR="00620D0C" w:rsidRPr="00620D0C" w:rsidRDefault="00620D0C" w:rsidP="00C209A7">
            <w:pPr>
              <w:jc w:val="both"/>
              <w:rPr>
                <w:rFonts w:ascii="Times New Roman" w:hAnsi="Times New Roman" w:cs="Times New Roman"/>
                <w:sz w:val="24"/>
                <w:szCs w:val="24"/>
              </w:rPr>
            </w:pPr>
            <w:r w:rsidRPr="00620D0C">
              <w:rPr>
                <w:rFonts w:ascii="Times New Roman" w:hAnsi="Times New Roman" w:cs="Times New Roman"/>
                <w:sz w:val="24"/>
                <w:szCs w:val="24"/>
              </w:rPr>
              <w:t>QUANT.</w:t>
            </w:r>
          </w:p>
        </w:tc>
        <w:tc>
          <w:tcPr>
            <w:tcW w:w="1843" w:type="dxa"/>
          </w:tcPr>
          <w:p w14:paraId="71517E02" w14:textId="0E100445" w:rsidR="00620D0C" w:rsidRPr="00620D0C" w:rsidRDefault="00620D0C" w:rsidP="00C209A7">
            <w:pPr>
              <w:jc w:val="both"/>
              <w:rPr>
                <w:rFonts w:ascii="Times New Roman" w:hAnsi="Times New Roman" w:cs="Times New Roman"/>
                <w:sz w:val="24"/>
                <w:szCs w:val="24"/>
              </w:rPr>
            </w:pPr>
            <w:r w:rsidRPr="00620D0C">
              <w:rPr>
                <w:rFonts w:ascii="Times New Roman" w:hAnsi="Times New Roman" w:cs="Times New Roman"/>
                <w:sz w:val="24"/>
                <w:szCs w:val="24"/>
              </w:rPr>
              <w:t>VALOR UNIT.</w:t>
            </w:r>
          </w:p>
        </w:tc>
        <w:tc>
          <w:tcPr>
            <w:tcW w:w="1984" w:type="dxa"/>
          </w:tcPr>
          <w:p w14:paraId="5E5C1028" w14:textId="1780818B" w:rsidR="00620D0C" w:rsidRPr="00620D0C" w:rsidRDefault="00620D0C" w:rsidP="00C209A7">
            <w:pPr>
              <w:jc w:val="both"/>
              <w:rPr>
                <w:rFonts w:ascii="Times New Roman" w:hAnsi="Times New Roman" w:cs="Times New Roman"/>
                <w:sz w:val="24"/>
                <w:szCs w:val="24"/>
              </w:rPr>
            </w:pPr>
            <w:r w:rsidRPr="00620D0C">
              <w:rPr>
                <w:rFonts w:ascii="Times New Roman" w:hAnsi="Times New Roman" w:cs="Times New Roman"/>
                <w:sz w:val="24"/>
                <w:szCs w:val="24"/>
              </w:rPr>
              <w:t>VALOR TOTAL</w:t>
            </w:r>
          </w:p>
        </w:tc>
      </w:tr>
      <w:tr w:rsidR="00620D0C" w14:paraId="333D8EF5" w14:textId="77777777" w:rsidTr="00620D0C">
        <w:tc>
          <w:tcPr>
            <w:tcW w:w="817" w:type="dxa"/>
          </w:tcPr>
          <w:p w14:paraId="3B839187" w14:textId="37F666FF" w:rsidR="00620D0C" w:rsidRPr="00620D0C" w:rsidRDefault="00620D0C" w:rsidP="00620D0C">
            <w:pPr>
              <w:jc w:val="center"/>
              <w:rPr>
                <w:rFonts w:ascii="Times New Roman" w:hAnsi="Times New Roman" w:cs="Times New Roman"/>
                <w:sz w:val="24"/>
                <w:szCs w:val="24"/>
              </w:rPr>
            </w:pPr>
            <w:r w:rsidRPr="00620D0C">
              <w:rPr>
                <w:rFonts w:ascii="Times New Roman" w:hAnsi="Times New Roman" w:cs="Times New Roman"/>
                <w:sz w:val="24"/>
                <w:szCs w:val="24"/>
              </w:rPr>
              <w:t>01</w:t>
            </w:r>
          </w:p>
        </w:tc>
        <w:tc>
          <w:tcPr>
            <w:tcW w:w="3260" w:type="dxa"/>
          </w:tcPr>
          <w:p w14:paraId="4172C687" w14:textId="7D14F45C" w:rsidR="00620D0C" w:rsidRPr="00620D0C" w:rsidRDefault="00620D0C" w:rsidP="00620D0C">
            <w:pPr>
              <w:jc w:val="center"/>
              <w:rPr>
                <w:rFonts w:ascii="Times New Roman" w:hAnsi="Times New Roman" w:cs="Times New Roman"/>
                <w:sz w:val="24"/>
                <w:szCs w:val="24"/>
              </w:rPr>
            </w:pPr>
            <w:proofErr w:type="spellStart"/>
            <w:r w:rsidRPr="00620D0C">
              <w:rPr>
                <w:rFonts w:ascii="Times New Roman" w:hAnsi="Times New Roman" w:cs="Times New Roman"/>
                <w:sz w:val="24"/>
                <w:szCs w:val="24"/>
              </w:rPr>
              <w:t>Garanatia</w:t>
            </w:r>
            <w:proofErr w:type="spellEnd"/>
            <w:r w:rsidRPr="00620D0C">
              <w:rPr>
                <w:rFonts w:ascii="Times New Roman" w:hAnsi="Times New Roman" w:cs="Times New Roman"/>
                <w:sz w:val="24"/>
                <w:szCs w:val="24"/>
              </w:rPr>
              <w:t xml:space="preserve"> de vagas para serviço de acolhimento institucional de crianças e adolescentes</w:t>
            </w:r>
            <w:r>
              <w:rPr>
                <w:rFonts w:ascii="Times New Roman" w:hAnsi="Times New Roman" w:cs="Times New Roman"/>
                <w:sz w:val="24"/>
                <w:szCs w:val="24"/>
              </w:rPr>
              <w:t xml:space="preserve"> até 02 vagas</w:t>
            </w:r>
          </w:p>
        </w:tc>
        <w:tc>
          <w:tcPr>
            <w:tcW w:w="1134" w:type="dxa"/>
          </w:tcPr>
          <w:p w14:paraId="6B3704C1" w14:textId="224A4D6B" w:rsidR="00620D0C" w:rsidRPr="00620D0C" w:rsidRDefault="00620D0C" w:rsidP="00620D0C">
            <w:pPr>
              <w:jc w:val="center"/>
              <w:rPr>
                <w:rFonts w:ascii="Times New Roman" w:hAnsi="Times New Roman" w:cs="Times New Roman"/>
                <w:sz w:val="24"/>
                <w:szCs w:val="24"/>
              </w:rPr>
            </w:pPr>
            <w:r>
              <w:rPr>
                <w:rFonts w:ascii="Times New Roman" w:hAnsi="Times New Roman" w:cs="Times New Roman"/>
                <w:sz w:val="24"/>
                <w:szCs w:val="24"/>
              </w:rPr>
              <w:t>12</w:t>
            </w:r>
          </w:p>
        </w:tc>
        <w:tc>
          <w:tcPr>
            <w:tcW w:w="1843" w:type="dxa"/>
          </w:tcPr>
          <w:p w14:paraId="38BE468B" w14:textId="6DC12D9F" w:rsidR="00620D0C" w:rsidRPr="00620D0C" w:rsidRDefault="00620D0C" w:rsidP="00620D0C">
            <w:pPr>
              <w:jc w:val="center"/>
              <w:rPr>
                <w:rFonts w:ascii="Times New Roman" w:hAnsi="Times New Roman" w:cs="Times New Roman"/>
                <w:sz w:val="24"/>
                <w:szCs w:val="24"/>
              </w:rPr>
            </w:pPr>
            <w:r>
              <w:rPr>
                <w:rFonts w:ascii="Times New Roman" w:hAnsi="Times New Roman" w:cs="Times New Roman"/>
                <w:sz w:val="24"/>
                <w:szCs w:val="24"/>
              </w:rPr>
              <w:t>R$ 4.000,00</w:t>
            </w:r>
          </w:p>
        </w:tc>
        <w:tc>
          <w:tcPr>
            <w:tcW w:w="1984" w:type="dxa"/>
          </w:tcPr>
          <w:p w14:paraId="76A501A8" w14:textId="4B26245C" w:rsidR="00620D0C" w:rsidRPr="00620D0C" w:rsidRDefault="00620D0C" w:rsidP="00620D0C">
            <w:pPr>
              <w:jc w:val="center"/>
              <w:rPr>
                <w:rFonts w:ascii="Times New Roman" w:hAnsi="Times New Roman" w:cs="Times New Roman"/>
                <w:sz w:val="24"/>
                <w:szCs w:val="24"/>
              </w:rPr>
            </w:pPr>
            <w:r>
              <w:rPr>
                <w:rFonts w:ascii="Times New Roman" w:hAnsi="Times New Roman" w:cs="Times New Roman"/>
                <w:sz w:val="24"/>
                <w:szCs w:val="24"/>
              </w:rPr>
              <w:t>R$ 48.000,00</w:t>
            </w:r>
          </w:p>
        </w:tc>
      </w:tr>
      <w:tr w:rsidR="00620D0C" w14:paraId="7FCE2A75" w14:textId="77777777" w:rsidTr="00620D0C">
        <w:tc>
          <w:tcPr>
            <w:tcW w:w="817" w:type="dxa"/>
          </w:tcPr>
          <w:p w14:paraId="69068492" w14:textId="233FCE01" w:rsidR="00620D0C" w:rsidRPr="00620D0C" w:rsidRDefault="00620D0C" w:rsidP="00C209A7">
            <w:pPr>
              <w:jc w:val="both"/>
              <w:rPr>
                <w:rFonts w:ascii="Times New Roman" w:hAnsi="Times New Roman" w:cs="Times New Roman"/>
                <w:sz w:val="24"/>
                <w:szCs w:val="24"/>
              </w:rPr>
            </w:pPr>
            <w:r w:rsidRPr="00620D0C">
              <w:rPr>
                <w:rFonts w:ascii="Times New Roman" w:hAnsi="Times New Roman" w:cs="Times New Roman"/>
                <w:sz w:val="24"/>
                <w:szCs w:val="24"/>
              </w:rPr>
              <w:t>02</w:t>
            </w:r>
          </w:p>
        </w:tc>
        <w:tc>
          <w:tcPr>
            <w:tcW w:w="3260" w:type="dxa"/>
          </w:tcPr>
          <w:p w14:paraId="3A18BF23" w14:textId="0FBC14AF" w:rsidR="00620D0C" w:rsidRPr="00620D0C" w:rsidRDefault="00620D0C" w:rsidP="00676170">
            <w:pPr>
              <w:jc w:val="center"/>
              <w:rPr>
                <w:rFonts w:ascii="Times New Roman" w:hAnsi="Times New Roman" w:cs="Times New Roman"/>
                <w:sz w:val="24"/>
                <w:szCs w:val="24"/>
              </w:rPr>
            </w:pPr>
            <w:r>
              <w:rPr>
                <w:rFonts w:ascii="Times New Roman" w:hAnsi="Times New Roman" w:cs="Times New Roman"/>
                <w:sz w:val="24"/>
                <w:szCs w:val="24"/>
              </w:rPr>
              <w:t xml:space="preserve">Adicional </w:t>
            </w:r>
            <w:r w:rsidR="00676170">
              <w:rPr>
                <w:rFonts w:ascii="Times New Roman" w:hAnsi="Times New Roman" w:cs="Times New Roman"/>
                <w:sz w:val="24"/>
                <w:szCs w:val="24"/>
              </w:rPr>
              <w:t>de vagas por</w:t>
            </w:r>
            <w:proofErr w:type="gramStart"/>
            <w:r w:rsidR="0067617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Pr="00620D0C">
              <w:rPr>
                <w:rFonts w:ascii="Times New Roman" w:hAnsi="Times New Roman" w:cs="Times New Roman"/>
                <w:sz w:val="24"/>
                <w:szCs w:val="24"/>
              </w:rPr>
              <w:t>acolhimento institucional</w:t>
            </w:r>
            <w:r w:rsidR="00676170">
              <w:rPr>
                <w:rFonts w:ascii="Times New Roman" w:hAnsi="Times New Roman" w:cs="Times New Roman"/>
                <w:sz w:val="24"/>
                <w:szCs w:val="24"/>
              </w:rPr>
              <w:t xml:space="preserve"> para até 10 vagas</w:t>
            </w:r>
          </w:p>
        </w:tc>
        <w:tc>
          <w:tcPr>
            <w:tcW w:w="1134" w:type="dxa"/>
          </w:tcPr>
          <w:p w14:paraId="62698358" w14:textId="549458BA" w:rsidR="00620D0C" w:rsidRPr="00620D0C" w:rsidRDefault="00676170" w:rsidP="00676170">
            <w:pPr>
              <w:jc w:val="center"/>
              <w:rPr>
                <w:rFonts w:ascii="Times New Roman" w:hAnsi="Times New Roman" w:cs="Times New Roman"/>
                <w:sz w:val="24"/>
                <w:szCs w:val="24"/>
              </w:rPr>
            </w:pPr>
            <w:r>
              <w:rPr>
                <w:rFonts w:ascii="Times New Roman" w:hAnsi="Times New Roman" w:cs="Times New Roman"/>
                <w:sz w:val="24"/>
                <w:szCs w:val="24"/>
              </w:rPr>
              <w:t>120</w:t>
            </w:r>
          </w:p>
        </w:tc>
        <w:tc>
          <w:tcPr>
            <w:tcW w:w="1843" w:type="dxa"/>
          </w:tcPr>
          <w:p w14:paraId="04E0BAD0" w14:textId="126BC124" w:rsidR="00620D0C" w:rsidRPr="00620D0C" w:rsidRDefault="00676170" w:rsidP="00676170">
            <w:pPr>
              <w:jc w:val="center"/>
              <w:rPr>
                <w:rFonts w:ascii="Times New Roman" w:hAnsi="Times New Roman" w:cs="Times New Roman"/>
                <w:sz w:val="24"/>
                <w:szCs w:val="24"/>
              </w:rPr>
            </w:pPr>
            <w:r>
              <w:rPr>
                <w:rFonts w:ascii="Times New Roman" w:hAnsi="Times New Roman" w:cs="Times New Roman"/>
                <w:sz w:val="24"/>
                <w:szCs w:val="24"/>
              </w:rPr>
              <w:t>R$ 1.320,00</w:t>
            </w:r>
          </w:p>
        </w:tc>
        <w:tc>
          <w:tcPr>
            <w:tcW w:w="1984" w:type="dxa"/>
          </w:tcPr>
          <w:p w14:paraId="3C6B69FF" w14:textId="02EAB072" w:rsidR="00620D0C" w:rsidRPr="00620D0C" w:rsidRDefault="00676170" w:rsidP="00676170">
            <w:pPr>
              <w:jc w:val="center"/>
              <w:rPr>
                <w:rFonts w:ascii="Times New Roman" w:hAnsi="Times New Roman" w:cs="Times New Roman"/>
                <w:sz w:val="24"/>
                <w:szCs w:val="24"/>
              </w:rPr>
            </w:pPr>
            <w:r>
              <w:rPr>
                <w:rFonts w:ascii="Times New Roman" w:hAnsi="Times New Roman" w:cs="Times New Roman"/>
                <w:sz w:val="24"/>
                <w:szCs w:val="24"/>
              </w:rPr>
              <w:t>R$ 158.400,00</w:t>
            </w:r>
          </w:p>
        </w:tc>
      </w:tr>
    </w:tbl>
    <w:p w14:paraId="2CD63745" w14:textId="77777777" w:rsidR="00620D0C" w:rsidRDefault="00620D0C" w:rsidP="00C209A7">
      <w:pPr>
        <w:jc w:val="both"/>
        <w:rPr>
          <w:rFonts w:ascii="Times New Roman" w:hAnsi="Times New Roman" w:cs="Times New Roman"/>
          <w:sz w:val="24"/>
          <w:szCs w:val="24"/>
          <w:highlight w:val="yellow"/>
        </w:rPr>
      </w:pPr>
    </w:p>
    <w:p w14:paraId="7BF68BBE" w14:textId="77777777" w:rsidR="00620D0C" w:rsidRDefault="00620D0C" w:rsidP="00C209A7">
      <w:pPr>
        <w:jc w:val="both"/>
        <w:rPr>
          <w:rFonts w:ascii="Times New Roman" w:hAnsi="Times New Roman" w:cs="Times New Roman"/>
          <w:sz w:val="24"/>
          <w:szCs w:val="24"/>
          <w:highlight w:val="yellow"/>
        </w:rPr>
      </w:pPr>
    </w:p>
    <w:p w14:paraId="5D59EAA0" w14:textId="1DBD4365" w:rsidR="00C209A7" w:rsidRPr="00C92E3E" w:rsidRDefault="00C209A7" w:rsidP="00C209A7">
      <w:pPr>
        <w:jc w:val="both"/>
        <w:rPr>
          <w:rFonts w:ascii="Times New Roman" w:hAnsi="Times New Roman" w:cs="Times New Roman"/>
          <w:sz w:val="24"/>
          <w:szCs w:val="24"/>
        </w:rPr>
      </w:pPr>
      <w:proofErr w:type="gramStart"/>
      <w:r w:rsidRPr="00C92E3E">
        <w:rPr>
          <w:rFonts w:ascii="Times New Roman" w:hAnsi="Times New Roman" w:cs="Times New Roman"/>
          <w:sz w:val="24"/>
          <w:szCs w:val="24"/>
        </w:rPr>
        <w:t>Casa Lar e</w:t>
      </w:r>
      <w:r w:rsidR="00084660" w:rsidRPr="00C92E3E">
        <w:rPr>
          <w:rFonts w:ascii="Times New Roman" w:hAnsi="Times New Roman" w:cs="Times New Roman"/>
          <w:sz w:val="24"/>
          <w:szCs w:val="24"/>
        </w:rPr>
        <w:t xml:space="preserve"> Unidade Institucional </w:t>
      </w:r>
      <w:r w:rsidRPr="00C92E3E">
        <w:rPr>
          <w:rFonts w:ascii="Times New Roman" w:hAnsi="Times New Roman" w:cs="Times New Roman"/>
          <w:sz w:val="24"/>
          <w:szCs w:val="24"/>
        </w:rPr>
        <w:t>será</w:t>
      </w:r>
      <w:proofErr w:type="gramEnd"/>
      <w:r w:rsidRPr="00C92E3E">
        <w:rPr>
          <w:rFonts w:ascii="Times New Roman" w:hAnsi="Times New Roman" w:cs="Times New Roman"/>
          <w:sz w:val="24"/>
          <w:szCs w:val="24"/>
        </w:rPr>
        <w:t xml:space="preserve"> de R$ </w:t>
      </w:r>
      <w:r w:rsidR="00C92E3E" w:rsidRPr="00C92E3E">
        <w:rPr>
          <w:rFonts w:ascii="Times New Roman" w:hAnsi="Times New Roman" w:cs="Times New Roman"/>
          <w:sz w:val="24"/>
          <w:szCs w:val="24"/>
        </w:rPr>
        <w:t>206.400,00 (duzentos e seis mil e quatrocentos reais)</w:t>
      </w:r>
      <w:r w:rsidR="00084660" w:rsidRPr="00C92E3E">
        <w:rPr>
          <w:rFonts w:ascii="Times New Roman" w:hAnsi="Times New Roman" w:cs="Times New Roman"/>
          <w:sz w:val="24"/>
          <w:szCs w:val="24"/>
        </w:rPr>
        <w:t xml:space="preserve"> no exercício de 2023</w:t>
      </w:r>
      <w:r w:rsidRPr="00C92E3E">
        <w:rPr>
          <w:rFonts w:ascii="Times New Roman" w:hAnsi="Times New Roman" w:cs="Times New Roman"/>
          <w:sz w:val="24"/>
          <w:szCs w:val="24"/>
        </w:rPr>
        <w:t>. Nos casos das parcerias firmadas em exercícios financeiros seguintes ao da seleção, a previsão dos créditos necessários para garantir a execução das parcerias será indicada no orçamento do exercício seguinte;</w:t>
      </w:r>
    </w:p>
    <w:p w14:paraId="33EB8322" w14:textId="4D772ABA" w:rsidR="00C209A7" w:rsidRPr="00C92E3E" w:rsidRDefault="00C209A7" w:rsidP="00C209A7">
      <w:pPr>
        <w:jc w:val="both"/>
        <w:rPr>
          <w:rFonts w:ascii="Times New Roman" w:hAnsi="Times New Roman" w:cs="Times New Roman"/>
          <w:b/>
          <w:sz w:val="24"/>
          <w:szCs w:val="24"/>
        </w:rPr>
      </w:pPr>
      <w:r w:rsidRPr="00C92E3E">
        <w:rPr>
          <w:rFonts w:ascii="Times New Roman" w:hAnsi="Times New Roman" w:cs="Times New Roman"/>
          <w:b/>
          <w:sz w:val="24"/>
          <w:szCs w:val="24"/>
        </w:rPr>
        <w:t>4.</w:t>
      </w:r>
      <w:r w:rsidR="00106089" w:rsidRPr="00C92E3E">
        <w:rPr>
          <w:rFonts w:ascii="Times New Roman" w:hAnsi="Times New Roman" w:cs="Times New Roman"/>
          <w:b/>
          <w:sz w:val="24"/>
          <w:szCs w:val="24"/>
        </w:rPr>
        <w:t>2</w:t>
      </w:r>
      <w:r w:rsidRPr="00C92E3E">
        <w:rPr>
          <w:rFonts w:ascii="Times New Roman" w:hAnsi="Times New Roman" w:cs="Times New Roman"/>
          <w:b/>
          <w:sz w:val="24"/>
          <w:szCs w:val="24"/>
        </w:rPr>
        <w:t>.</w:t>
      </w:r>
      <w:r w:rsidRPr="00C92E3E">
        <w:rPr>
          <w:rFonts w:ascii="Times New Roman" w:hAnsi="Times New Roman" w:cs="Times New Roman"/>
          <w:b/>
          <w:sz w:val="24"/>
          <w:szCs w:val="24"/>
        </w:rPr>
        <w:tab/>
        <w:t xml:space="preserve">As despesas </w:t>
      </w:r>
      <w:proofErr w:type="gramStart"/>
      <w:r w:rsidRPr="00C92E3E">
        <w:rPr>
          <w:rFonts w:ascii="Times New Roman" w:hAnsi="Times New Roman" w:cs="Times New Roman"/>
          <w:b/>
          <w:sz w:val="24"/>
          <w:szCs w:val="24"/>
        </w:rPr>
        <w:t>decorrentes do objeto da presente Chamada Pública</w:t>
      </w:r>
      <w:proofErr w:type="gramEnd"/>
      <w:r w:rsidRPr="00C92E3E">
        <w:rPr>
          <w:rFonts w:ascii="Times New Roman" w:hAnsi="Times New Roman" w:cs="Times New Roman"/>
          <w:b/>
          <w:sz w:val="24"/>
          <w:szCs w:val="24"/>
        </w:rPr>
        <w:t xml:space="preserve"> correrão por conta das seguintes dotações orçamentárias:</w:t>
      </w:r>
    </w:p>
    <w:p w14:paraId="7B0C0FA2" w14:textId="4B326554" w:rsidR="00C209A7" w:rsidRPr="00620D0C" w:rsidRDefault="00C209A7" w:rsidP="00C209A7">
      <w:pPr>
        <w:jc w:val="both"/>
        <w:rPr>
          <w:rFonts w:ascii="Times New Roman" w:hAnsi="Times New Roman" w:cs="Times New Roman"/>
          <w:b/>
          <w:sz w:val="24"/>
          <w:szCs w:val="24"/>
        </w:rPr>
      </w:pPr>
      <w:r w:rsidRPr="00C92E3E">
        <w:rPr>
          <w:rFonts w:ascii="Times New Roman" w:hAnsi="Times New Roman" w:cs="Times New Roman"/>
          <w:b/>
          <w:sz w:val="24"/>
          <w:szCs w:val="24"/>
        </w:rPr>
        <w:t>Dotação orçamentária</w:t>
      </w:r>
      <w:r w:rsidR="00620D0C">
        <w:rPr>
          <w:rFonts w:ascii="Times New Roman" w:hAnsi="Times New Roman" w:cs="Times New Roman"/>
          <w:b/>
          <w:sz w:val="24"/>
          <w:szCs w:val="24"/>
        </w:rPr>
        <w:t>: 492. Fonte: 1500</w:t>
      </w:r>
      <w:r w:rsidRPr="00620D0C">
        <w:rPr>
          <w:rFonts w:ascii="Times New Roman" w:hAnsi="Times New Roman" w:cs="Times New Roman"/>
          <w:b/>
          <w:sz w:val="24"/>
          <w:szCs w:val="24"/>
        </w:rPr>
        <w:tab/>
      </w:r>
    </w:p>
    <w:p w14:paraId="4FA8B97C" w14:textId="26FB3C4D" w:rsidR="007937C9" w:rsidRPr="00695255" w:rsidRDefault="00C209A7" w:rsidP="00C209A7">
      <w:pPr>
        <w:jc w:val="both"/>
        <w:rPr>
          <w:rFonts w:ascii="Times New Roman" w:hAnsi="Times New Roman" w:cs="Times New Roman"/>
          <w:color w:val="0070C0"/>
          <w:sz w:val="24"/>
          <w:szCs w:val="24"/>
        </w:rPr>
      </w:pPr>
      <w:r w:rsidRPr="00695255">
        <w:rPr>
          <w:rFonts w:ascii="Times New Roman" w:hAnsi="Times New Roman" w:cs="Times New Roman"/>
          <w:color w:val="000000" w:themeColor="text1"/>
          <w:sz w:val="24"/>
          <w:szCs w:val="24"/>
        </w:rPr>
        <w:t>4.</w:t>
      </w:r>
      <w:r w:rsidR="00106089" w:rsidRPr="00695255">
        <w:rPr>
          <w:rFonts w:ascii="Times New Roman" w:hAnsi="Times New Roman" w:cs="Times New Roman"/>
          <w:color w:val="000000" w:themeColor="text1"/>
          <w:sz w:val="24"/>
          <w:szCs w:val="24"/>
        </w:rPr>
        <w:t>3</w:t>
      </w: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Os recursos destinados à execução das parcerias de que trata este Edital são provenientes do orçam</w:t>
      </w:r>
      <w:r w:rsidR="008B11EE" w:rsidRPr="00695255">
        <w:rPr>
          <w:rFonts w:ascii="Times New Roman" w:hAnsi="Times New Roman" w:cs="Times New Roman"/>
          <w:color w:val="000000" w:themeColor="text1"/>
          <w:sz w:val="24"/>
          <w:szCs w:val="24"/>
        </w:rPr>
        <w:t>ento municipal, através do Departamento Municipal de Desenvolvimento Social</w:t>
      </w:r>
      <w:r w:rsidRPr="00695255">
        <w:rPr>
          <w:rFonts w:ascii="Times New Roman" w:hAnsi="Times New Roman" w:cs="Times New Roman"/>
          <w:color w:val="000000" w:themeColor="text1"/>
          <w:sz w:val="24"/>
          <w:szCs w:val="24"/>
        </w:rPr>
        <w:t>/Fundo Municipal de Assistência Social, e serão repassados em parcelas mensais;</w:t>
      </w:r>
    </w:p>
    <w:p w14:paraId="0A7DE1D9" w14:textId="77777777" w:rsidR="007937C9" w:rsidRPr="00695255" w:rsidRDefault="007937C9" w:rsidP="007937C9">
      <w:pPr>
        <w:spacing w:before="100" w:beforeAutospacing="1" w:after="100" w:afterAutospacing="1"/>
        <w:ind w:firstLine="525"/>
        <w:rPr>
          <w:rFonts w:ascii="Times New Roman" w:hAnsi="Times New Roman" w:cs="Times New Roman"/>
          <w:color w:val="000000"/>
          <w:sz w:val="24"/>
          <w:szCs w:val="24"/>
        </w:rPr>
      </w:pPr>
      <w:r w:rsidRPr="00695255">
        <w:rPr>
          <w:rFonts w:ascii="Times New Roman" w:hAnsi="Times New Roman" w:cs="Times New Roman"/>
          <w:color w:val="000000"/>
          <w:sz w:val="24"/>
          <w:szCs w:val="24"/>
        </w:rPr>
        <w:t>Art. 48. As parcelas dos recursos transferidos no âmbito da parceria serão liberadas em estrita conformidade com o respectivo cronograma de desembolso, exceto nos casos a seguir, nos quais ficarão retidas até o saneamento das impropriedades: </w:t>
      </w:r>
      <w:hyperlink r:id="rId9" w:anchor="art2" w:history="1">
        <w:r w:rsidRPr="00695255">
          <w:rPr>
            <w:rStyle w:val="Hyperlink"/>
            <w:rFonts w:ascii="Times New Roman" w:hAnsi="Times New Roman" w:cs="Times New Roman"/>
            <w:sz w:val="24"/>
            <w:szCs w:val="24"/>
          </w:rPr>
          <w:t>(Redação dada pela Lei nº 13.204, de 2015)</w:t>
        </w:r>
        <w:proofErr w:type="gramStart"/>
      </w:hyperlink>
      <w:proofErr w:type="gramEnd"/>
    </w:p>
    <w:p w14:paraId="1A4DE7F9" w14:textId="77777777" w:rsidR="007937C9" w:rsidRPr="00695255" w:rsidRDefault="007937C9" w:rsidP="007937C9">
      <w:pPr>
        <w:spacing w:before="100" w:beforeAutospacing="1" w:after="100" w:afterAutospacing="1"/>
        <w:ind w:firstLine="525"/>
        <w:rPr>
          <w:rFonts w:ascii="Times New Roman" w:hAnsi="Times New Roman" w:cs="Times New Roman"/>
          <w:color w:val="000000"/>
          <w:sz w:val="24"/>
          <w:szCs w:val="24"/>
        </w:rPr>
      </w:pPr>
      <w:r w:rsidRPr="00695255">
        <w:rPr>
          <w:rFonts w:ascii="Times New Roman" w:hAnsi="Times New Roman" w:cs="Times New Roman"/>
          <w:color w:val="000000"/>
          <w:sz w:val="24"/>
          <w:szCs w:val="24"/>
        </w:rPr>
        <w:lastRenderedPageBreak/>
        <w:t>I - quando houver evidências de irregularidade na aplicação de parcela anteriormente recebida; </w:t>
      </w:r>
      <w:hyperlink r:id="rId10" w:anchor="art2" w:history="1">
        <w:r w:rsidRPr="00695255">
          <w:rPr>
            <w:rStyle w:val="Hyperlink"/>
            <w:rFonts w:ascii="Times New Roman" w:hAnsi="Times New Roman" w:cs="Times New Roman"/>
            <w:sz w:val="24"/>
            <w:szCs w:val="24"/>
          </w:rPr>
          <w:t>(Redação dada pela Lei nº 13.204, de 2015)</w:t>
        </w:r>
        <w:proofErr w:type="gramStart"/>
      </w:hyperlink>
      <w:proofErr w:type="gramEnd"/>
    </w:p>
    <w:p w14:paraId="39C90064" w14:textId="77777777" w:rsidR="007937C9" w:rsidRPr="00695255" w:rsidRDefault="007937C9" w:rsidP="007937C9">
      <w:pPr>
        <w:spacing w:before="100" w:beforeAutospacing="1" w:after="100" w:afterAutospacing="1"/>
        <w:ind w:firstLine="525"/>
        <w:rPr>
          <w:rFonts w:ascii="Times New Roman" w:hAnsi="Times New Roman" w:cs="Times New Roman"/>
          <w:color w:val="000000"/>
          <w:sz w:val="24"/>
          <w:szCs w:val="24"/>
        </w:rPr>
      </w:pPr>
      <w:r w:rsidRPr="00695255">
        <w:rPr>
          <w:rFonts w:ascii="Times New Roman" w:hAnsi="Times New Roman" w:cs="Times New Roman"/>
          <w:color w:val="000000"/>
          <w:sz w:val="24"/>
          <w:szCs w:val="24"/>
        </w:rPr>
        <w:t>II - quando constatado desvio de finalidade na aplicação dos recursos ou o inadimplemento da organização da sociedade civil em relação a obrigações estabelecidas no termo de colaboração ou de fomento; </w:t>
      </w:r>
      <w:hyperlink r:id="rId11" w:anchor="art2" w:history="1">
        <w:r w:rsidRPr="00695255">
          <w:rPr>
            <w:rStyle w:val="Hyperlink"/>
            <w:rFonts w:ascii="Times New Roman" w:hAnsi="Times New Roman" w:cs="Times New Roman"/>
            <w:sz w:val="24"/>
            <w:szCs w:val="24"/>
          </w:rPr>
          <w:t>(Redação dada pela Lei nº 13.204, de 2015)</w:t>
        </w:r>
        <w:proofErr w:type="gramStart"/>
      </w:hyperlink>
      <w:proofErr w:type="gramEnd"/>
    </w:p>
    <w:p w14:paraId="27E5A667" w14:textId="5A65FA0D" w:rsidR="00C209A7" w:rsidRPr="00695255" w:rsidRDefault="007937C9" w:rsidP="007937C9">
      <w:pPr>
        <w:spacing w:before="100" w:beforeAutospacing="1" w:after="100" w:afterAutospacing="1"/>
        <w:ind w:firstLine="525"/>
        <w:rPr>
          <w:rFonts w:ascii="Times New Roman" w:hAnsi="Times New Roman" w:cs="Times New Roman"/>
          <w:color w:val="000000"/>
          <w:sz w:val="24"/>
          <w:szCs w:val="24"/>
        </w:rPr>
      </w:pPr>
      <w:r w:rsidRPr="00695255">
        <w:rPr>
          <w:rFonts w:ascii="Times New Roman" w:hAnsi="Times New Roman" w:cs="Times New Roman"/>
          <w:color w:val="000000"/>
          <w:sz w:val="24"/>
          <w:szCs w:val="24"/>
        </w:rPr>
        <w:t>III - quando a organização da sociedade civil deixar de adotar sem justificativa suficiente as medidas saneadoras apontadas pela administração pública ou pelos órgãos de controle interno ou externo. </w:t>
      </w:r>
      <w:hyperlink r:id="rId12" w:anchor="art2" w:history="1">
        <w:r w:rsidRPr="00695255">
          <w:rPr>
            <w:rStyle w:val="Hyperlink"/>
            <w:rFonts w:ascii="Times New Roman" w:hAnsi="Times New Roman" w:cs="Times New Roman"/>
            <w:sz w:val="24"/>
            <w:szCs w:val="24"/>
          </w:rPr>
          <w:t>(Redação dada pela Lei nº 13.204, de 2015)</w:t>
        </w:r>
        <w:proofErr w:type="gramStart"/>
      </w:hyperlink>
      <w:proofErr w:type="gramEnd"/>
    </w:p>
    <w:p w14:paraId="52F4EE31" w14:textId="66801711" w:rsidR="00C209A7" w:rsidRPr="00695255" w:rsidRDefault="008B11EE" w:rsidP="00C209A7">
      <w:pPr>
        <w:jc w:val="both"/>
        <w:rPr>
          <w:rFonts w:ascii="Times New Roman" w:hAnsi="Times New Roman" w:cs="Times New Roman"/>
          <w:sz w:val="24"/>
          <w:szCs w:val="24"/>
        </w:rPr>
      </w:pPr>
      <w:r w:rsidRPr="00695255">
        <w:rPr>
          <w:rFonts w:ascii="Times New Roman" w:hAnsi="Times New Roman" w:cs="Times New Roman"/>
          <w:sz w:val="24"/>
          <w:szCs w:val="24"/>
        </w:rPr>
        <w:t>IV-</w:t>
      </w:r>
      <w:r w:rsidR="00C209A7" w:rsidRPr="00695255">
        <w:rPr>
          <w:rFonts w:ascii="Times New Roman" w:hAnsi="Times New Roman" w:cs="Times New Roman"/>
          <w:sz w:val="24"/>
          <w:szCs w:val="24"/>
        </w:rPr>
        <w:tab/>
        <w:t>É vedado remunerar, a qualquer título, com recursos vinculados à parceria, servidor ou empregado público, inclusive àquele que exerça cargo em comissão ou função de confiança, de órgão ou entidade da administração pública celebrante, ou seu cônjuge, companheiro ou parente em linha reta, colateral ou por afinidade, até o segundo grau, ressalvadas as hipóteses previstas em lei específica;</w:t>
      </w:r>
    </w:p>
    <w:p w14:paraId="1AC2226B" w14:textId="77777777" w:rsidR="00C209A7" w:rsidRPr="00695255" w:rsidRDefault="00C209A7" w:rsidP="00C209A7">
      <w:pPr>
        <w:jc w:val="both"/>
        <w:rPr>
          <w:rFonts w:ascii="Times New Roman" w:hAnsi="Times New Roman" w:cs="Times New Roman"/>
          <w:color w:val="FF0000"/>
          <w:sz w:val="24"/>
          <w:szCs w:val="24"/>
        </w:rPr>
      </w:pPr>
    </w:p>
    <w:p w14:paraId="66775C99" w14:textId="69C42D33"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4.</w:t>
      </w:r>
      <w:r w:rsidR="00106089" w:rsidRPr="00695255">
        <w:rPr>
          <w:rFonts w:ascii="Times New Roman" w:hAnsi="Times New Roman" w:cs="Times New Roman"/>
          <w:sz w:val="24"/>
          <w:szCs w:val="24"/>
        </w:rPr>
        <w:t>4</w:t>
      </w:r>
      <w:r w:rsidRPr="00695255">
        <w:rPr>
          <w:rFonts w:ascii="Times New Roman" w:hAnsi="Times New Roman" w:cs="Times New Roman"/>
          <w:sz w:val="24"/>
          <w:szCs w:val="24"/>
        </w:rPr>
        <w:t>.</w:t>
      </w:r>
      <w:r w:rsidRPr="00695255">
        <w:rPr>
          <w:rFonts w:ascii="Times New Roman" w:hAnsi="Times New Roman" w:cs="Times New Roman"/>
          <w:sz w:val="24"/>
          <w:szCs w:val="24"/>
        </w:rPr>
        <w:tab/>
        <w:t>O pagamento de remuneração da equipe contratada pela OSC com recursos da parceria não gera vínculo trabalhista com o poder público;</w:t>
      </w:r>
    </w:p>
    <w:p w14:paraId="16F61FA2" w14:textId="411CC854"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5.</w:t>
      </w:r>
      <w:r w:rsidRPr="00695255">
        <w:rPr>
          <w:rFonts w:ascii="Times New Roman" w:hAnsi="Times New Roman" w:cs="Times New Roman"/>
          <w:sz w:val="24"/>
          <w:szCs w:val="24"/>
        </w:rPr>
        <w:tab/>
        <w:t xml:space="preserve">PARTICIPAÇÃO NO CHAMAMENTO </w:t>
      </w:r>
      <w:proofErr w:type="gramStart"/>
      <w:r w:rsidRPr="00695255">
        <w:rPr>
          <w:rFonts w:ascii="Times New Roman" w:hAnsi="Times New Roman" w:cs="Times New Roman"/>
          <w:sz w:val="24"/>
          <w:szCs w:val="24"/>
        </w:rPr>
        <w:t>PÚBLICO</w:t>
      </w:r>
      <w:proofErr w:type="gramEnd"/>
    </w:p>
    <w:p w14:paraId="7B28474A"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5.1.</w:t>
      </w:r>
      <w:r w:rsidRPr="00695255">
        <w:rPr>
          <w:rFonts w:ascii="Times New Roman" w:hAnsi="Times New Roman" w:cs="Times New Roman"/>
          <w:sz w:val="24"/>
          <w:szCs w:val="24"/>
        </w:rPr>
        <w:tab/>
        <w:t xml:space="preserve">Poderão participar deste Edital as </w:t>
      </w:r>
      <w:proofErr w:type="spellStart"/>
      <w:r w:rsidRPr="00695255">
        <w:rPr>
          <w:rFonts w:ascii="Times New Roman" w:hAnsi="Times New Roman" w:cs="Times New Roman"/>
          <w:sz w:val="24"/>
          <w:szCs w:val="24"/>
        </w:rPr>
        <w:t>OSC’s</w:t>
      </w:r>
      <w:proofErr w:type="spellEnd"/>
      <w:r w:rsidRPr="00695255">
        <w:rPr>
          <w:rFonts w:ascii="Times New Roman" w:hAnsi="Times New Roman" w:cs="Times New Roman"/>
          <w:sz w:val="24"/>
          <w:szCs w:val="24"/>
        </w:rPr>
        <w:t>, assim consideradas aquelas definidas pelo art. 2º, inciso I, alíneas “a”, “b” ou “c”, da Lei nº 13.019, de 2014 (com redação dada pela Lei nº 13.204, de 14 de dezembro de 2015):</w:t>
      </w:r>
    </w:p>
    <w:p w14:paraId="5343DFFC"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a</w:t>
      </w:r>
      <w:proofErr w:type="gramEnd"/>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Entidade privada sem fins lucrativos (associação ou fundação)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14:paraId="5962FBA0" w14:textId="77777777" w:rsidR="004574D6" w:rsidRPr="00695255" w:rsidRDefault="00C209A7" w:rsidP="004574D6">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b)</w:t>
      </w:r>
      <w:proofErr w:type="gramEnd"/>
      <w:r w:rsidRPr="00695255">
        <w:rPr>
          <w:rFonts w:ascii="Times New Roman" w:hAnsi="Times New Roman" w:cs="Times New Roman"/>
          <w:color w:val="000000" w:themeColor="text1"/>
          <w:sz w:val="24"/>
          <w:szCs w:val="24"/>
        </w:rPr>
        <w:tab/>
      </w:r>
      <w:r w:rsidR="004574D6" w:rsidRPr="00695255">
        <w:rPr>
          <w:rFonts w:ascii="Times New Roman" w:hAnsi="Times New Roman" w:cs="Times New Roman"/>
          <w:color w:val="000000" w:themeColor="text1"/>
          <w:sz w:val="24"/>
          <w:szCs w:val="24"/>
        </w:rPr>
        <w:t xml:space="preserve">As sociedades cooperativas previstas na Lei nº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w:t>
      </w:r>
    </w:p>
    <w:p w14:paraId="062EC54C" w14:textId="2606FFAE"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color w:val="000000" w:themeColor="text1"/>
          <w:sz w:val="24"/>
          <w:szCs w:val="24"/>
        </w:rPr>
        <w:lastRenderedPageBreak/>
        <w:t>c)</w:t>
      </w:r>
      <w:proofErr w:type="gramEnd"/>
      <w:r w:rsidRPr="00695255">
        <w:rPr>
          <w:rFonts w:ascii="Times New Roman" w:hAnsi="Times New Roman" w:cs="Times New Roman"/>
          <w:color w:val="000000" w:themeColor="text1"/>
          <w:sz w:val="24"/>
          <w:szCs w:val="24"/>
        </w:rPr>
        <w:tab/>
      </w:r>
      <w:r w:rsidR="004574D6" w:rsidRPr="00695255">
        <w:rPr>
          <w:rFonts w:ascii="Times New Roman" w:hAnsi="Times New Roman" w:cs="Times New Roman"/>
          <w:color w:val="000000" w:themeColor="text1"/>
          <w:sz w:val="24"/>
          <w:szCs w:val="24"/>
        </w:rPr>
        <w:t>As organizações religiosas que se dediquem a atividades ou a projetos de interesse público, de cunho social, distintas das destinadas a fins exclusivamente religiosos.</w:t>
      </w:r>
    </w:p>
    <w:p w14:paraId="4B539B1F"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5.2.</w:t>
      </w:r>
      <w:r w:rsidRPr="00695255">
        <w:rPr>
          <w:rFonts w:ascii="Times New Roman" w:hAnsi="Times New Roman" w:cs="Times New Roman"/>
          <w:sz w:val="24"/>
          <w:szCs w:val="24"/>
        </w:rPr>
        <w:tab/>
        <w:t>Para participar deste Edital, a OSC deverá cumprir as seguintes exigências:</w:t>
      </w:r>
    </w:p>
    <w:p w14:paraId="6172DC09" w14:textId="6344668F"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a</w:t>
      </w:r>
      <w:proofErr w:type="gramEnd"/>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Estar devidamente inscrita no Conselho Municipal d</w:t>
      </w:r>
      <w:r w:rsidR="0040686A" w:rsidRPr="00695255">
        <w:rPr>
          <w:rFonts w:ascii="Times New Roman" w:hAnsi="Times New Roman" w:cs="Times New Roman"/>
          <w:color w:val="000000" w:themeColor="text1"/>
          <w:sz w:val="24"/>
          <w:szCs w:val="24"/>
        </w:rPr>
        <w:t>e Assistência Social</w:t>
      </w:r>
      <w:r w:rsidRPr="00695255">
        <w:rPr>
          <w:rFonts w:ascii="Times New Roman" w:hAnsi="Times New Roman" w:cs="Times New Roman"/>
          <w:color w:val="000000" w:themeColor="text1"/>
          <w:sz w:val="24"/>
          <w:szCs w:val="24"/>
        </w:rPr>
        <w:t xml:space="preserve"> ofertando de forma permanente, continuada e planejada, serviços, programas e projetos de Proteção Social Especial;</w:t>
      </w:r>
    </w:p>
    <w:p w14:paraId="0E703511"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b)</w:t>
      </w:r>
      <w:proofErr w:type="gramEnd"/>
      <w:r w:rsidRPr="00695255">
        <w:rPr>
          <w:rFonts w:ascii="Times New Roman" w:hAnsi="Times New Roman" w:cs="Times New Roman"/>
          <w:color w:val="000000" w:themeColor="text1"/>
          <w:sz w:val="24"/>
          <w:szCs w:val="24"/>
        </w:rPr>
        <w:tab/>
        <w:t>Estar cadastrada no CNEAS – Cadastro Nacional de Entidades de Assistência Social, previsto na Lei Nº 8.742/93 – LOAS, Art. 19;</w:t>
      </w:r>
    </w:p>
    <w:p w14:paraId="7117828F" w14:textId="758B7D3D"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color w:val="000000" w:themeColor="text1"/>
          <w:sz w:val="24"/>
          <w:szCs w:val="24"/>
        </w:rPr>
        <w:t>c)</w:t>
      </w:r>
      <w:proofErr w:type="gramEnd"/>
      <w:r w:rsidRPr="00695255">
        <w:rPr>
          <w:rFonts w:ascii="Times New Roman" w:hAnsi="Times New Roman" w:cs="Times New Roman"/>
          <w:color w:val="000000" w:themeColor="text1"/>
          <w:sz w:val="24"/>
          <w:szCs w:val="24"/>
        </w:rPr>
        <w:tab/>
        <w:t>Declarar, conforme modelo constante no Anexo I – Declaração de Ciência e Concordância, que está ciente e concorda com as disposições previstas neste Edital e seus anexos, bem como que se responsabiliza pela veracidade e legitimidade das informações e documentos apresentados durante o processo de seleção.</w:t>
      </w:r>
    </w:p>
    <w:p w14:paraId="33865DE3" w14:textId="035094DC"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6.</w:t>
      </w:r>
      <w:r w:rsidRPr="00695255">
        <w:rPr>
          <w:rFonts w:ascii="Times New Roman" w:hAnsi="Times New Roman" w:cs="Times New Roman"/>
          <w:sz w:val="24"/>
          <w:szCs w:val="24"/>
        </w:rPr>
        <w:tab/>
        <w:t xml:space="preserve">REQUISITOS E IMPEDIMENTOS PARA A CELEBRAÇÃO DO TERMO DE </w:t>
      </w:r>
      <w:proofErr w:type="gramStart"/>
      <w:r w:rsidRPr="00695255">
        <w:rPr>
          <w:rFonts w:ascii="Times New Roman" w:hAnsi="Times New Roman" w:cs="Times New Roman"/>
          <w:sz w:val="24"/>
          <w:szCs w:val="24"/>
        </w:rPr>
        <w:t>COLABORAÇÃO</w:t>
      </w:r>
      <w:proofErr w:type="gramEnd"/>
    </w:p>
    <w:p w14:paraId="44CC9B8A" w14:textId="74E98483"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a.</w:t>
      </w:r>
      <w:proofErr w:type="gramEnd"/>
      <w:r w:rsidRPr="00695255">
        <w:rPr>
          <w:rFonts w:ascii="Times New Roman" w:hAnsi="Times New Roman" w:cs="Times New Roman"/>
          <w:color w:val="000000" w:themeColor="text1"/>
          <w:sz w:val="24"/>
          <w:szCs w:val="24"/>
        </w:rPr>
        <w:t>1.</w:t>
      </w:r>
      <w:r w:rsidRPr="00695255">
        <w:rPr>
          <w:rFonts w:ascii="Times New Roman" w:hAnsi="Times New Roman" w:cs="Times New Roman"/>
          <w:color w:val="000000" w:themeColor="text1"/>
          <w:sz w:val="24"/>
          <w:szCs w:val="24"/>
        </w:rPr>
        <w:tab/>
        <w:t xml:space="preserve">Após a homologação do certame, </w:t>
      </w:r>
      <w:r w:rsidR="00A07557" w:rsidRPr="00695255">
        <w:rPr>
          <w:rFonts w:ascii="Times New Roman" w:hAnsi="Times New Roman" w:cs="Times New Roman"/>
          <w:color w:val="000000" w:themeColor="text1"/>
          <w:sz w:val="24"/>
          <w:szCs w:val="24"/>
        </w:rPr>
        <w:t xml:space="preserve"> Departamento Municipal de Desenvolvimento Social </w:t>
      </w:r>
      <w:r w:rsidRPr="00695255">
        <w:rPr>
          <w:rFonts w:ascii="Times New Roman" w:hAnsi="Times New Roman" w:cs="Times New Roman"/>
          <w:color w:val="000000" w:themeColor="text1"/>
          <w:sz w:val="24"/>
          <w:szCs w:val="24"/>
        </w:rPr>
        <w:t xml:space="preserve">convocará as </w:t>
      </w:r>
      <w:proofErr w:type="spellStart"/>
      <w:r w:rsidRPr="00695255">
        <w:rPr>
          <w:rFonts w:ascii="Times New Roman" w:hAnsi="Times New Roman" w:cs="Times New Roman"/>
          <w:color w:val="000000" w:themeColor="text1"/>
          <w:sz w:val="24"/>
          <w:szCs w:val="24"/>
        </w:rPr>
        <w:t>OSC’s</w:t>
      </w:r>
      <w:proofErr w:type="spellEnd"/>
      <w:r w:rsidRPr="00695255">
        <w:rPr>
          <w:rFonts w:ascii="Times New Roman" w:hAnsi="Times New Roman" w:cs="Times New Roman"/>
          <w:color w:val="000000" w:themeColor="text1"/>
          <w:sz w:val="24"/>
          <w:szCs w:val="24"/>
        </w:rPr>
        <w:t>, respeitando a classificação final do edital, para apresentar no prazo de até 10 (dez) dias os documentos a seguir:</w:t>
      </w:r>
    </w:p>
    <w:p w14:paraId="7877E14F" w14:textId="77777777" w:rsidR="00C209A7" w:rsidRPr="00695255" w:rsidRDefault="00C209A7" w:rsidP="00C209A7">
      <w:pPr>
        <w:jc w:val="both"/>
        <w:rPr>
          <w:rFonts w:ascii="Times New Roman" w:hAnsi="Times New Roman" w:cs="Times New Roman"/>
          <w:sz w:val="24"/>
          <w:szCs w:val="24"/>
        </w:rPr>
      </w:pPr>
    </w:p>
    <w:p w14:paraId="185E404B" w14:textId="0445BA21"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I.</w:t>
      </w:r>
      <w:r w:rsidRPr="00695255">
        <w:rPr>
          <w:rFonts w:ascii="Times New Roman" w:hAnsi="Times New Roman" w:cs="Times New Roman"/>
          <w:sz w:val="24"/>
          <w:szCs w:val="24"/>
        </w:rPr>
        <w:tab/>
        <w:t>E-mail – com a descrição a seguir no campo assunto:</w:t>
      </w:r>
    </w:p>
    <w:p w14:paraId="72D53271"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a</w:t>
      </w:r>
      <w:proofErr w:type="gramEnd"/>
      <w:r w:rsidRPr="00695255">
        <w:rPr>
          <w:rFonts w:ascii="Times New Roman" w:hAnsi="Times New Roman" w:cs="Times New Roman"/>
          <w:sz w:val="24"/>
          <w:szCs w:val="24"/>
        </w:rPr>
        <w:t>)</w:t>
      </w:r>
      <w:r w:rsidRPr="00695255">
        <w:rPr>
          <w:rFonts w:ascii="Times New Roman" w:hAnsi="Times New Roman" w:cs="Times New Roman"/>
          <w:sz w:val="24"/>
          <w:szCs w:val="24"/>
        </w:rPr>
        <w:tab/>
        <w:t>Nome da Organização;</w:t>
      </w:r>
    </w:p>
    <w:p w14:paraId="438AE6B0" w14:textId="631477FC" w:rsidR="00C209A7" w:rsidRPr="00695255" w:rsidRDefault="00C209A7" w:rsidP="00C209A7">
      <w:pPr>
        <w:jc w:val="both"/>
        <w:rPr>
          <w:rFonts w:ascii="Times New Roman" w:hAnsi="Times New Roman" w:cs="Times New Roman"/>
          <w:color w:val="FF0000"/>
          <w:sz w:val="24"/>
          <w:szCs w:val="24"/>
        </w:rPr>
      </w:pPr>
      <w:proofErr w:type="gramStart"/>
      <w:r w:rsidRPr="00695255">
        <w:rPr>
          <w:rFonts w:ascii="Times New Roman" w:hAnsi="Times New Roman" w:cs="Times New Roman"/>
          <w:sz w:val="24"/>
          <w:szCs w:val="24"/>
        </w:rPr>
        <w:t>b)</w:t>
      </w:r>
      <w:proofErr w:type="gramEnd"/>
      <w:r w:rsidRPr="00695255">
        <w:rPr>
          <w:rFonts w:ascii="Times New Roman" w:hAnsi="Times New Roman" w:cs="Times New Roman"/>
          <w:sz w:val="24"/>
          <w:szCs w:val="24"/>
        </w:rPr>
        <w:tab/>
        <w:t xml:space="preserve">Chamamento Público nº </w:t>
      </w:r>
      <w:r w:rsidR="00E568CA" w:rsidRPr="00695255">
        <w:rPr>
          <w:rFonts w:ascii="Times New Roman" w:hAnsi="Times New Roman" w:cs="Times New Roman"/>
          <w:color w:val="000000" w:themeColor="text1"/>
          <w:sz w:val="24"/>
          <w:szCs w:val="24"/>
        </w:rPr>
        <w:t>001/2023</w:t>
      </w:r>
    </w:p>
    <w:p w14:paraId="42C0CBD3"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II.</w:t>
      </w:r>
      <w:r w:rsidRPr="00695255">
        <w:rPr>
          <w:rFonts w:ascii="Times New Roman" w:hAnsi="Times New Roman" w:cs="Times New Roman"/>
          <w:sz w:val="24"/>
          <w:szCs w:val="24"/>
        </w:rPr>
        <w:tab/>
        <w:t>Conteúdo:</w:t>
      </w:r>
    </w:p>
    <w:p w14:paraId="6F228582" w14:textId="7C4E7FEF"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Além da apresentação do Plano de Trabalho/Aplicação, a OSC selecionada, no prazo de que trata o caput do art. 26 deverá comprovar o cumprimento dos requisitos previstos no inciso I do caput do art. 2º, nos incisos I a V do caput do art.</w:t>
      </w:r>
      <w:r w:rsidR="0060020D" w:rsidRPr="00695255">
        <w:rPr>
          <w:rFonts w:ascii="Times New Roman" w:hAnsi="Times New Roman" w:cs="Times New Roman"/>
          <w:color w:val="000000" w:themeColor="text1"/>
          <w:sz w:val="24"/>
          <w:szCs w:val="24"/>
        </w:rPr>
        <w:t xml:space="preserve"> </w:t>
      </w:r>
      <w:r w:rsidRPr="00695255">
        <w:rPr>
          <w:rFonts w:ascii="Times New Roman" w:hAnsi="Times New Roman" w:cs="Times New Roman"/>
          <w:color w:val="000000" w:themeColor="text1"/>
          <w:sz w:val="24"/>
          <w:szCs w:val="24"/>
        </w:rPr>
        <w:t xml:space="preserve">33 e nos incisos II a VII do caput do art. 34 da Lei nº 13.019/2014, regulamentado pelo Decreto Municipal nº </w:t>
      </w:r>
      <w:r w:rsidR="0060020D" w:rsidRPr="00695255">
        <w:rPr>
          <w:rFonts w:ascii="Times New Roman" w:hAnsi="Times New Roman" w:cs="Times New Roman"/>
          <w:color w:val="000000" w:themeColor="text1"/>
          <w:sz w:val="24"/>
          <w:szCs w:val="24"/>
        </w:rPr>
        <w:t>21/2019</w:t>
      </w:r>
      <w:r w:rsidRPr="00695255">
        <w:rPr>
          <w:rFonts w:ascii="Times New Roman" w:hAnsi="Times New Roman" w:cs="Times New Roman"/>
          <w:color w:val="000000" w:themeColor="text1"/>
          <w:sz w:val="24"/>
          <w:szCs w:val="24"/>
        </w:rPr>
        <w:t xml:space="preserve"> e a não ocorrência de hipóteses que incorram nas vedações de que trata o art. 39 da referida Lei, que serão verificados por meio da apresentação (em anexo no </w:t>
      </w:r>
      <w:proofErr w:type="spellStart"/>
      <w:r w:rsidRPr="00695255">
        <w:rPr>
          <w:rFonts w:ascii="Times New Roman" w:hAnsi="Times New Roman" w:cs="Times New Roman"/>
          <w:color w:val="000000" w:themeColor="text1"/>
          <w:sz w:val="24"/>
          <w:szCs w:val="24"/>
        </w:rPr>
        <w:t>email</w:t>
      </w:r>
      <w:proofErr w:type="spellEnd"/>
      <w:r w:rsidRPr="00695255">
        <w:rPr>
          <w:rFonts w:ascii="Times New Roman" w:hAnsi="Times New Roman" w:cs="Times New Roman"/>
          <w:color w:val="000000" w:themeColor="text1"/>
          <w:sz w:val="24"/>
          <w:szCs w:val="24"/>
        </w:rPr>
        <w:t xml:space="preserve"> a ser encaminhado) dos seguintes documentos:</w:t>
      </w:r>
    </w:p>
    <w:p w14:paraId="48D30F52" w14:textId="234BDCF5" w:rsidR="00A07557" w:rsidRPr="00695255" w:rsidRDefault="00C209A7" w:rsidP="00E568CA">
      <w:pPr>
        <w:spacing w:after="0" w:line="240" w:lineRule="auto"/>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1.</w:t>
      </w:r>
      <w:r w:rsidRPr="00695255">
        <w:rPr>
          <w:rFonts w:ascii="Times New Roman" w:hAnsi="Times New Roman" w:cs="Times New Roman"/>
          <w:color w:val="000000" w:themeColor="text1"/>
          <w:sz w:val="24"/>
          <w:szCs w:val="24"/>
        </w:rPr>
        <w:tab/>
        <w:t>Cópia do estatuto registrado e suas alterações, em conformidade com as exigências previstas no art. 33 da Lei nº 13.019, de 2014;</w:t>
      </w:r>
    </w:p>
    <w:p w14:paraId="40A59339" w14:textId="77777777" w:rsidR="00C209A7" w:rsidRPr="00695255" w:rsidRDefault="00C209A7" w:rsidP="00E568CA">
      <w:pPr>
        <w:spacing w:after="0" w:line="240" w:lineRule="auto"/>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lastRenderedPageBreak/>
        <w:t>2.</w:t>
      </w:r>
      <w:r w:rsidRPr="00695255">
        <w:rPr>
          <w:rFonts w:ascii="Times New Roman" w:hAnsi="Times New Roman" w:cs="Times New Roman"/>
          <w:color w:val="000000" w:themeColor="text1"/>
          <w:sz w:val="24"/>
          <w:szCs w:val="24"/>
        </w:rPr>
        <w:tab/>
        <w:t>Comprovante de inscrição no Cadastro Nacional da Pessoa Jurídica - CNPJ, emitido no sítio eletrônico oficial da Secretaria da Receita Federal do Brasil, para demonstrar que a organização da sociedade civil existe há, no mínimo, três anos com cadastro ativo;</w:t>
      </w:r>
    </w:p>
    <w:p w14:paraId="2B0DD2F7" w14:textId="77777777" w:rsidR="00C209A7" w:rsidRPr="00695255" w:rsidRDefault="00C209A7" w:rsidP="00E568CA">
      <w:pPr>
        <w:spacing w:after="0" w:line="240" w:lineRule="auto"/>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3.</w:t>
      </w:r>
      <w:r w:rsidRPr="00695255">
        <w:rPr>
          <w:rFonts w:ascii="Times New Roman" w:hAnsi="Times New Roman" w:cs="Times New Roman"/>
          <w:color w:val="000000" w:themeColor="text1"/>
          <w:sz w:val="24"/>
          <w:szCs w:val="24"/>
        </w:rPr>
        <w:tab/>
        <w:t>Contrato Social e última alteração;</w:t>
      </w:r>
    </w:p>
    <w:p w14:paraId="4C631EBA" w14:textId="77777777" w:rsidR="00C209A7" w:rsidRPr="00695255" w:rsidRDefault="00C209A7" w:rsidP="00E568CA">
      <w:pPr>
        <w:spacing w:after="0" w:line="240" w:lineRule="auto"/>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4.</w:t>
      </w:r>
      <w:r w:rsidRPr="00695255">
        <w:rPr>
          <w:rFonts w:ascii="Times New Roman" w:hAnsi="Times New Roman" w:cs="Times New Roman"/>
          <w:color w:val="000000" w:themeColor="text1"/>
          <w:sz w:val="24"/>
          <w:szCs w:val="24"/>
        </w:rPr>
        <w:tab/>
        <w:t>Cópia da ata de eleição do quadro dirigente atual;</w:t>
      </w:r>
    </w:p>
    <w:p w14:paraId="119EACF9" w14:textId="77777777" w:rsidR="00C209A7" w:rsidRPr="00695255" w:rsidRDefault="00C209A7" w:rsidP="00E568CA">
      <w:pPr>
        <w:spacing w:after="0" w:line="240" w:lineRule="auto"/>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5.</w:t>
      </w:r>
      <w:r w:rsidRPr="00695255">
        <w:rPr>
          <w:rFonts w:ascii="Times New Roman" w:hAnsi="Times New Roman" w:cs="Times New Roman"/>
          <w:color w:val="000000" w:themeColor="text1"/>
          <w:sz w:val="24"/>
          <w:szCs w:val="24"/>
        </w:rPr>
        <w:tab/>
        <w:t>Comprovantes de experiência prévia na realização do objeto da parceria ou de objeto de natureza semelhante de, no mínimo, um ano de capacidade técnica e operacional, podendo ser admitidos, sem prejuízo de outros:</w:t>
      </w:r>
    </w:p>
    <w:p w14:paraId="0F5E9969" w14:textId="77777777" w:rsidR="00C209A7" w:rsidRPr="00695255" w:rsidRDefault="00C209A7" w:rsidP="00E568CA">
      <w:pPr>
        <w:spacing w:after="0" w:line="240" w:lineRule="auto"/>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a</w:t>
      </w:r>
      <w:proofErr w:type="gramEnd"/>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 xml:space="preserve">Instrumentos de parceria firmados com órgãos e entidades da administração pública, organismos internacionais, empresas ou outras </w:t>
      </w:r>
      <w:proofErr w:type="spellStart"/>
      <w:r w:rsidRPr="00695255">
        <w:rPr>
          <w:rFonts w:ascii="Times New Roman" w:hAnsi="Times New Roman" w:cs="Times New Roman"/>
          <w:color w:val="000000" w:themeColor="text1"/>
          <w:sz w:val="24"/>
          <w:szCs w:val="24"/>
        </w:rPr>
        <w:t>OSC’s</w:t>
      </w:r>
      <w:proofErr w:type="spellEnd"/>
      <w:r w:rsidRPr="00695255">
        <w:rPr>
          <w:rFonts w:ascii="Times New Roman" w:hAnsi="Times New Roman" w:cs="Times New Roman"/>
          <w:color w:val="000000" w:themeColor="text1"/>
          <w:sz w:val="24"/>
          <w:szCs w:val="24"/>
        </w:rPr>
        <w:t>;</w:t>
      </w:r>
    </w:p>
    <w:p w14:paraId="3B301987" w14:textId="77777777" w:rsidR="00C209A7" w:rsidRPr="00695255" w:rsidRDefault="00C209A7" w:rsidP="00E568CA">
      <w:pPr>
        <w:spacing w:after="0" w:line="240" w:lineRule="auto"/>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b)</w:t>
      </w:r>
      <w:proofErr w:type="gramEnd"/>
      <w:r w:rsidRPr="00695255">
        <w:rPr>
          <w:rFonts w:ascii="Times New Roman" w:hAnsi="Times New Roman" w:cs="Times New Roman"/>
          <w:color w:val="000000" w:themeColor="text1"/>
          <w:sz w:val="24"/>
          <w:szCs w:val="24"/>
        </w:rPr>
        <w:tab/>
        <w:t>Relatórios de atividades com comprovação das ações desenvolvidas;</w:t>
      </w:r>
    </w:p>
    <w:p w14:paraId="3F50155A" w14:textId="77777777" w:rsidR="00C209A7" w:rsidRPr="00695255" w:rsidRDefault="00C209A7" w:rsidP="00E568CA">
      <w:pPr>
        <w:spacing w:after="0" w:line="240" w:lineRule="auto"/>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c)</w:t>
      </w:r>
      <w:proofErr w:type="gramEnd"/>
      <w:r w:rsidRPr="00695255">
        <w:rPr>
          <w:rFonts w:ascii="Times New Roman" w:hAnsi="Times New Roman" w:cs="Times New Roman"/>
          <w:color w:val="000000" w:themeColor="text1"/>
          <w:sz w:val="24"/>
          <w:szCs w:val="24"/>
        </w:rPr>
        <w:tab/>
        <w:t>Publicações, pesquisas e outras formas de produção de conhecimento realizadas pela OSC ou a respeito dela;</w:t>
      </w:r>
    </w:p>
    <w:p w14:paraId="7E4FF835" w14:textId="77777777" w:rsidR="00C209A7" w:rsidRPr="00695255" w:rsidRDefault="00C209A7" w:rsidP="00E568CA">
      <w:pPr>
        <w:spacing w:after="0" w:line="240" w:lineRule="auto"/>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d)</w:t>
      </w:r>
      <w:proofErr w:type="gramEnd"/>
      <w:r w:rsidRPr="00695255">
        <w:rPr>
          <w:rFonts w:ascii="Times New Roman" w:hAnsi="Times New Roman" w:cs="Times New Roman"/>
          <w:color w:val="000000" w:themeColor="text1"/>
          <w:sz w:val="24"/>
          <w:szCs w:val="24"/>
        </w:rPr>
        <w:tab/>
        <w:t>Currículos profissionais de integrantes da organização da sociedade civil, sejam dirigentes, conselheiros, associados, cooperados, empregados, entre outros;</w:t>
      </w:r>
    </w:p>
    <w:p w14:paraId="5CF1F347" w14:textId="77777777" w:rsidR="00C209A7" w:rsidRPr="00695255" w:rsidRDefault="00C209A7" w:rsidP="00E568CA">
      <w:pPr>
        <w:spacing w:after="0" w:line="240" w:lineRule="auto"/>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e</w:t>
      </w:r>
      <w:proofErr w:type="gramEnd"/>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 xml:space="preserve">Declarações de experiência prévia e de capacidade técnica no desenvolvimento de atividades ou projetos relacionados ao objeto da parceria ou de natureza semelhante, emitidas por órgãos públicos, instituições de ensino, redes, </w:t>
      </w:r>
      <w:proofErr w:type="spellStart"/>
      <w:r w:rsidRPr="00695255">
        <w:rPr>
          <w:rFonts w:ascii="Times New Roman" w:hAnsi="Times New Roman" w:cs="Times New Roman"/>
          <w:color w:val="000000" w:themeColor="text1"/>
          <w:sz w:val="24"/>
          <w:szCs w:val="24"/>
        </w:rPr>
        <w:t>OSC’s</w:t>
      </w:r>
      <w:proofErr w:type="spellEnd"/>
      <w:r w:rsidRPr="00695255">
        <w:rPr>
          <w:rFonts w:ascii="Times New Roman" w:hAnsi="Times New Roman" w:cs="Times New Roman"/>
          <w:color w:val="000000" w:themeColor="text1"/>
          <w:sz w:val="24"/>
          <w:szCs w:val="24"/>
        </w:rPr>
        <w:t>, movimentos sociais, empresas públicas ou privadas, conselhos, comissões ou comitês de políticas públicas; ou</w:t>
      </w:r>
    </w:p>
    <w:p w14:paraId="56BCCAF8" w14:textId="0AEAA309" w:rsidR="00C209A7" w:rsidRPr="00695255" w:rsidRDefault="00C209A7" w:rsidP="00E568CA">
      <w:pPr>
        <w:spacing w:after="0" w:line="240" w:lineRule="auto"/>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f)</w:t>
      </w:r>
      <w:proofErr w:type="gramEnd"/>
      <w:r w:rsidRPr="00695255">
        <w:rPr>
          <w:rFonts w:ascii="Times New Roman" w:hAnsi="Times New Roman" w:cs="Times New Roman"/>
          <w:color w:val="000000" w:themeColor="text1"/>
          <w:sz w:val="24"/>
          <w:szCs w:val="24"/>
        </w:rPr>
        <w:tab/>
        <w:t>Prêmios de relevância recebidos n</w:t>
      </w:r>
      <w:r w:rsidR="0029261B" w:rsidRPr="00695255">
        <w:rPr>
          <w:rFonts w:ascii="Times New Roman" w:hAnsi="Times New Roman" w:cs="Times New Roman"/>
          <w:color w:val="000000" w:themeColor="text1"/>
          <w:sz w:val="24"/>
          <w:szCs w:val="24"/>
        </w:rPr>
        <w:t>o País ou no exterior pela OSC;</w:t>
      </w:r>
    </w:p>
    <w:p w14:paraId="23C380C2" w14:textId="77777777" w:rsidR="00C209A7" w:rsidRPr="00695255" w:rsidRDefault="00C209A7" w:rsidP="00E568CA">
      <w:pPr>
        <w:spacing w:after="0" w:line="240" w:lineRule="auto"/>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6.</w:t>
      </w:r>
      <w:r w:rsidRPr="00695255">
        <w:rPr>
          <w:rFonts w:ascii="Times New Roman" w:hAnsi="Times New Roman" w:cs="Times New Roman"/>
          <w:color w:val="000000" w:themeColor="text1"/>
          <w:sz w:val="24"/>
          <w:szCs w:val="24"/>
        </w:rPr>
        <w:tab/>
        <w:t>Certidão de Débitos Relativos a Créditos Tributários Federais e à Dívida Ativa da União;</w:t>
      </w:r>
    </w:p>
    <w:p w14:paraId="64057FEC" w14:textId="4DC9DFB5" w:rsidR="00E568CA" w:rsidRPr="00695255" w:rsidRDefault="00E568CA" w:rsidP="00E568CA">
      <w:pPr>
        <w:pStyle w:val="PargrafodaLista"/>
        <w:widowControl w:val="0"/>
        <w:numPr>
          <w:ilvl w:val="0"/>
          <w:numId w:val="11"/>
        </w:numPr>
        <w:tabs>
          <w:tab w:val="left" w:pos="1059"/>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pacing w:val="-1"/>
          <w:sz w:val="24"/>
          <w:szCs w:val="24"/>
        </w:rPr>
        <w:t>Prova</w:t>
      </w:r>
      <w:r w:rsidRPr="00695255">
        <w:rPr>
          <w:rFonts w:ascii="Times New Roman" w:hAnsi="Times New Roman" w:cs="Times New Roman"/>
          <w:color w:val="000000" w:themeColor="text1"/>
          <w:spacing w:val="-12"/>
          <w:sz w:val="24"/>
          <w:szCs w:val="24"/>
        </w:rPr>
        <w:t xml:space="preserve"> </w:t>
      </w:r>
      <w:r w:rsidRPr="00695255">
        <w:rPr>
          <w:rFonts w:ascii="Times New Roman" w:hAnsi="Times New Roman" w:cs="Times New Roman"/>
          <w:color w:val="000000" w:themeColor="text1"/>
          <w:spacing w:val="-1"/>
          <w:sz w:val="24"/>
          <w:szCs w:val="24"/>
        </w:rPr>
        <w:t>de</w:t>
      </w:r>
      <w:r w:rsidRPr="00695255">
        <w:rPr>
          <w:rFonts w:ascii="Times New Roman" w:hAnsi="Times New Roman" w:cs="Times New Roman"/>
          <w:color w:val="000000" w:themeColor="text1"/>
          <w:spacing w:val="-11"/>
          <w:sz w:val="24"/>
          <w:szCs w:val="24"/>
        </w:rPr>
        <w:t xml:space="preserve"> </w:t>
      </w:r>
      <w:r w:rsidRPr="00695255">
        <w:rPr>
          <w:rFonts w:ascii="Times New Roman" w:hAnsi="Times New Roman" w:cs="Times New Roman"/>
          <w:color w:val="000000" w:themeColor="text1"/>
          <w:spacing w:val="-1"/>
          <w:sz w:val="24"/>
          <w:szCs w:val="24"/>
        </w:rPr>
        <w:t>regularidade</w:t>
      </w:r>
      <w:r w:rsidRPr="00695255">
        <w:rPr>
          <w:rFonts w:ascii="Times New Roman" w:hAnsi="Times New Roman" w:cs="Times New Roman"/>
          <w:color w:val="000000" w:themeColor="text1"/>
          <w:spacing w:val="-11"/>
          <w:sz w:val="24"/>
          <w:szCs w:val="24"/>
        </w:rPr>
        <w:t xml:space="preserve"> </w:t>
      </w:r>
      <w:r w:rsidRPr="00695255">
        <w:rPr>
          <w:rFonts w:ascii="Times New Roman" w:hAnsi="Times New Roman" w:cs="Times New Roman"/>
          <w:color w:val="000000" w:themeColor="text1"/>
          <w:spacing w:val="-1"/>
          <w:sz w:val="24"/>
          <w:szCs w:val="24"/>
        </w:rPr>
        <w:t>relativa ao Fundo de Garantia por Tempo de Serviço – FGTS, emitida pela Caixa Econômica Federal em vigor</w:t>
      </w:r>
      <w:r w:rsidRPr="00695255">
        <w:rPr>
          <w:rFonts w:ascii="Times New Roman" w:hAnsi="Times New Roman" w:cs="Times New Roman"/>
          <w:color w:val="000000" w:themeColor="text1"/>
          <w:sz w:val="24"/>
          <w:szCs w:val="24"/>
        </w:rPr>
        <w:t>;</w:t>
      </w:r>
    </w:p>
    <w:p w14:paraId="42096464" w14:textId="4A2C4544" w:rsidR="00E568CA" w:rsidRPr="00695255" w:rsidRDefault="00E568CA" w:rsidP="00E568CA">
      <w:pPr>
        <w:pStyle w:val="PargrafodaLista"/>
        <w:widowControl w:val="0"/>
        <w:numPr>
          <w:ilvl w:val="0"/>
          <w:numId w:val="11"/>
        </w:numPr>
        <w:tabs>
          <w:tab w:val="left" w:pos="1067"/>
        </w:tabs>
        <w:autoSpaceDE w:val="0"/>
        <w:autoSpaceDN w:val="0"/>
        <w:spacing w:before="92" w:after="0" w:line="252" w:lineRule="exact"/>
        <w:ind w:left="0" w:firstLine="0"/>
        <w:contextualSpacing w:val="0"/>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Prova</w:t>
      </w:r>
      <w:r w:rsidRPr="00695255">
        <w:rPr>
          <w:rFonts w:ascii="Times New Roman" w:hAnsi="Times New Roman" w:cs="Times New Roman"/>
          <w:color w:val="000000" w:themeColor="text1"/>
          <w:spacing w:val="-6"/>
          <w:sz w:val="24"/>
          <w:szCs w:val="24"/>
        </w:rPr>
        <w:t xml:space="preserve"> </w:t>
      </w:r>
      <w:r w:rsidRPr="00695255">
        <w:rPr>
          <w:rFonts w:ascii="Times New Roman" w:hAnsi="Times New Roman" w:cs="Times New Roman"/>
          <w:color w:val="000000" w:themeColor="text1"/>
          <w:sz w:val="24"/>
          <w:szCs w:val="24"/>
        </w:rPr>
        <w:t>de</w:t>
      </w:r>
      <w:r w:rsidRPr="00695255">
        <w:rPr>
          <w:rFonts w:ascii="Times New Roman" w:hAnsi="Times New Roman" w:cs="Times New Roman"/>
          <w:color w:val="000000" w:themeColor="text1"/>
          <w:spacing w:val="-6"/>
          <w:sz w:val="24"/>
          <w:szCs w:val="24"/>
        </w:rPr>
        <w:t xml:space="preserve"> </w:t>
      </w:r>
      <w:r w:rsidRPr="00695255">
        <w:rPr>
          <w:rFonts w:ascii="Times New Roman" w:hAnsi="Times New Roman" w:cs="Times New Roman"/>
          <w:color w:val="000000" w:themeColor="text1"/>
          <w:sz w:val="24"/>
          <w:szCs w:val="24"/>
        </w:rPr>
        <w:t>regularidade</w:t>
      </w:r>
      <w:r w:rsidRPr="00695255">
        <w:rPr>
          <w:rFonts w:ascii="Times New Roman" w:hAnsi="Times New Roman" w:cs="Times New Roman"/>
          <w:color w:val="000000" w:themeColor="text1"/>
          <w:spacing w:val="-6"/>
          <w:sz w:val="24"/>
          <w:szCs w:val="24"/>
        </w:rPr>
        <w:t xml:space="preserve"> </w:t>
      </w:r>
      <w:r w:rsidRPr="00695255">
        <w:rPr>
          <w:rFonts w:ascii="Times New Roman" w:hAnsi="Times New Roman" w:cs="Times New Roman"/>
          <w:color w:val="000000" w:themeColor="text1"/>
          <w:sz w:val="24"/>
          <w:szCs w:val="24"/>
        </w:rPr>
        <w:t>perante</w:t>
      </w:r>
      <w:r w:rsidRPr="00695255">
        <w:rPr>
          <w:rFonts w:ascii="Times New Roman" w:hAnsi="Times New Roman" w:cs="Times New Roman"/>
          <w:color w:val="000000" w:themeColor="text1"/>
          <w:spacing w:val="-6"/>
          <w:sz w:val="24"/>
          <w:szCs w:val="24"/>
        </w:rPr>
        <w:t xml:space="preserve"> </w:t>
      </w:r>
      <w:r w:rsidRPr="00695255">
        <w:rPr>
          <w:rFonts w:ascii="Times New Roman" w:hAnsi="Times New Roman" w:cs="Times New Roman"/>
          <w:color w:val="000000" w:themeColor="text1"/>
          <w:sz w:val="24"/>
          <w:szCs w:val="24"/>
        </w:rPr>
        <w:t>a Justiça do Trabalho, mediante a apresentação de Certidão Negativa de Débitos Trabalhistas (CNDT), ou Certidão Positiva de Débitos Trabalhistas com os mesmos efeitos da</w:t>
      </w:r>
      <w:r w:rsidRPr="00695255">
        <w:rPr>
          <w:rFonts w:ascii="Times New Roman" w:hAnsi="Times New Roman" w:cs="Times New Roman"/>
          <w:color w:val="000000" w:themeColor="text1"/>
          <w:spacing w:val="1"/>
          <w:sz w:val="24"/>
          <w:szCs w:val="24"/>
        </w:rPr>
        <w:t xml:space="preserve"> </w:t>
      </w:r>
      <w:r w:rsidRPr="00695255">
        <w:rPr>
          <w:rFonts w:ascii="Times New Roman" w:hAnsi="Times New Roman" w:cs="Times New Roman"/>
          <w:color w:val="000000" w:themeColor="text1"/>
          <w:sz w:val="24"/>
          <w:szCs w:val="24"/>
        </w:rPr>
        <w:t>CNDT conforme lei</w:t>
      </w:r>
      <w:r w:rsidRPr="00695255">
        <w:rPr>
          <w:rFonts w:ascii="Times New Roman" w:hAnsi="Times New Roman" w:cs="Times New Roman"/>
          <w:color w:val="000000" w:themeColor="text1"/>
          <w:spacing w:val="1"/>
          <w:sz w:val="24"/>
          <w:szCs w:val="24"/>
        </w:rPr>
        <w:t xml:space="preserve"> </w:t>
      </w:r>
      <w:r w:rsidRPr="00695255">
        <w:rPr>
          <w:rFonts w:ascii="Times New Roman" w:hAnsi="Times New Roman" w:cs="Times New Roman"/>
          <w:color w:val="000000" w:themeColor="text1"/>
          <w:sz w:val="24"/>
          <w:szCs w:val="24"/>
        </w:rPr>
        <w:t>12.440,</w:t>
      </w:r>
      <w:r w:rsidRPr="00695255">
        <w:rPr>
          <w:rFonts w:ascii="Times New Roman" w:hAnsi="Times New Roman" w:cs="Times New Roman"/>
          <w:color w:val="000000" w:themeColor="text1"/>
          <w:spacing w:val="-3"/>
          <w:sz w:val="24"/>
          <w:szCs w:val="24"/>
        </w:rPr>
        <w:t xml:space="preserve"> </w:t>
      </w:r>
      <w:r w:rsidRPr="00695255">
        <w:rPr>
          <w:rFonts w:ascii="Times New Roman" w:hAnsi="Times New Roman" w:cs="Times New Roman"/>
          <w:color w:val="000000" w:themeColor="text1"/>
          <w:sz w:val="24"/>
          <w:szCs w:val="24"/>
        </w:rPr>
        <w:t>de 07</w:t>
      </w:r>
      <w:r w:rsidRPr="00695255">
        <w:rPr>
          <w:rFonts w:ascii="Times New Roman" w:hAnsi="Times New Roman" w:cs="Times New Roman"/>
          <w:color w:val="000000" w:themeColor="text1"/>
          <w:spacing w:val="-2"/>
          <w:sz w:val="24"/>
          <w:szCs w:val="24"/>
        </w:rPr>
        <w:t xml:space="preserve"> </w:t>
      </w:r>
      <w:r w:rsidRPr="00695255">
        <w:rPr>
          <w:rFonts w:ascii="Times New Roman" w:hAnsi="Times New Roman" w:cs="Times New Roman"/>
          <w:color w:val="000000" w:themeColor="text1"/>
          <w:sz w:val="24"/>
          <w:szCs w:val="24"/>
        </w:rPr>
        <w:t>de</w:t>
      </w:r>
      <w:r w:rsidRPr="00695255">
        <w:rPr>
          <w:rFonts w:ascii="Times New Roman" w:hAnsi="Times New Roman" w:cs="Times New Roman"/>
          <w:color w:val="000000" w:themeColor="text1"/>
          <w:spacing w:val="-2"/>
          <w:sz w:val="24"/>
          <w:szCs w:val="24"/>
        </w:rPr>
        <w:t xml:space="preserve"> </w:t>
      </w:r>
      <w:r w:rsidRPr="00695255">
        <w:rPr>
          <w:rFonts w:ascii="Times New Roman" w:hAnsi="Times New Roman" w:cs="Times New Roman"/>
          <w:color w:val="000000" w:themeColor="text1"/>
          <w:sz w:val="24"/>
          <w:szCs w:val="24"/>
        </w:rPr>
        <w:t>julho</w:t>
      </w:r>
      <w:r w:rsidRPr="00695255">
        <w:rPr>
          <w:rFonts w:ascii="Times New Roman" w:hAnsi="Times New Roman" w:cs="Times New Roman"/>
          <w:color w:val="000000" w:themeColor="text1"/>
          <w:spacing w:val="1"/>
          <w:sz w:val="24"/>
          <w:szCs w:val="24"/>
        </w:rPr>
        <w:t xml:space="preserve"> </w:t>
      </w:r>
      <w:r w:rsidRPr="00695255">
        <w:rPr>
          <w:rFonts w:ascii="Times New Roman" w:hAnsi="Times New Roman" w:cs="Times New Roman"/>
          <w:color w:val="000000" w:themeColor="text1"/>
          <w:sz w:val="24"/>
          <w:szCs w:val="24"/>
        </w:rPr>
        <w:t>de 2011,</w:t>
      </w:r>
      <w:r w:rsidRPr="00695255">
        <w:rPr>
          <w:rFonts w:ascii="Times New Roman" w:hAnsi="Times New Roman" w:cs="Times New Roman"/>
          <w:color w:val="000000" w:themeColor="text1"/>
          <w:spacing w:val="-2"/>
          <w:sz w:val="24"/>
          <w:szCs w:val="24"/>
        </w:rPr>
        <w:t xml:space="preserve"> </w:t>
      </w:r>
      <w:r w:rsidRPr="00695255">
        <w:rPr>
          <w:rFonts w:ascii="Times New Roman" w:hAnsi="Times New Roman" w:cs="Times New Roman"/>
          <w:color w:val="000000" w:themeColor="text1"/>
          <w:sz w:val="24"/>
          <w:szCs w:val="24"/>
        </w:rPr>
        <w:t>em</w:t>
      </w:r>
      <w:r w:rsidRPr="00695255">
        <w:rPr>
          <w:rFonts w:ascii="Times New Roman" w:hAnsi="Times New Roman" w:cs="Times New Roman"/>
          <w:color w:val="000000" w:themeColor="text1"/>
          <w:spacing w:val="-4"/>
          <w:sz w:val="24"/>
          <w:szCs w:val="24"/>
        </w:rPr>
        <w:t xml:space="preserve"> </w:t>
      </w:r>
      <w:r w:rsidRPr="00695255">
        <w:rPr>
          <w:rFonts w:ascii="Times New Roman" w:hAnsi="Times New Roman" w:cs="Times New Roman"/>
          <w:color w:val="000000" w:themeColor="text1"/>
          <w:sz w:val="24"/>
          <w:szCs w:val="24"/>
        </w:rPr>
        <w:t>vigor;</w:t>
      </w:r>
    </w:p>
    <w:p w14:paraId="7D5D1A21" w14:textId="77777777" w:rsidR="00E568CA" w:rsidRPr="00695255" w:rsidRDefault="00E568CA" w:rsidP="00E568CA">
      <w:pPr>
        <w:pStyle w:val="PargrafodaLista"/>
        <w:widowControl w:val="0"/>
        <w:numPr>
          <w:ilvl w:val="0"/>
          <w:numId w:val="11"/>
        </w:numPr>
        <w:tabs>
          <w:tab w:val="left" w:pos="1100"/>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Prova de regularidade para com a Fazenda Federal e a Seguridade Social, incluindo os Débitos Previdenciários, mediante apresentação de Certidão Conjunta de Débitos Relativos a Tributos Federais e à Dívida Ativa da União,</w:t>
      </w:r>
      <w:r w:rsidRPr="00695255">
        <w:rPr>
          <w:rFonts w:ascii="Times New Roman" w:hAnsi="Times New Roman" w:cs="Times New Roman"/>
          <w:color w:val="000000" w:themeColor="text1"/>
          <w:spacing w:val="-5"/>
          <w:sz w:val="24"/>
          <w:szCs w:val="24"/>
        </w:rPr>
        <w:t xml:space="preserve"> </w:t>
      </w:r>
      <w:r w:rsidRPr="00695255">
        <w:rPr>
          <w:rFonts w:ascii="Times New Roman" w:hAnsi="Times New Roman" w:cs="Times New Roman"/>
          <w:color w:val="000000" w:themeColor="text1"/>
          <w:sz w:val="24"/>
          <w:szCs w:val="24"/>
        </w:rPr>
        <w:t>emitida</w:t>
      </w:r>
      <w:r w:rsidRPr="00695255">
        <w:rPr>
          <w:rFonts w:ascii="Times New Roman" w:hAnsi="Times New Roman" w:cs="Times New Roman"/>
          <w:color w:val="000000" w:themeColor="text1"/>
          <w:spacing w:val="-5"/>
          <w:sz w:val="24"/>
          <w:szCs w:val="24"/>
        </w:rPr>
        <w:t xml:space="preserve"> </w:t>
      </w:r>
      <w:r w:rsidRPr="00695255">
        <w:rPr>
          <w:rFonts w:ascii="Times New Roman" w:hAnsi="Times New Roman" w:cs="Times New Roman"/>
          <w:color w:val="000000" w:themeColor="text1"/>
          <w:sz w:val="24"/>
          <w:szCs w:val="24"/>
        </w:rPr>
        <w:t>pela</w:t>
      </w:r>
      <w:r w:rsidRPr="00695255">
        <w:rPr>
          <w:rFonts w:ascii="Times New Roman" w:hAnsi="Times New Roman" w:cs="Times New Roman"/>
          <w:color w:val="000000" w:themeColor="text1"/>
          <w:spacing w:val="-4"/>
          <w:sz w:val="24"/>
          <w:szCs w:val="24"/>
        </w:rPr>
        <w:t xml:space="preserve"> </w:t>
      </w:r>
      <w:r w:rsidRPr="00695255">
        <w:rPr>
          <w:rFonts w:ascii="Times New Roman" w:hAnsi="Times New Roman" w:cs="Times New Roman"/>
          <w:color w:val="000000" w:themeColor="text1"/>
          <w:sz w:val="24"/>
          <w:szCs w:val="24"/>
        </w:rPr>
        <w:t>Secretaria</w:t>
      </w:r>
      <w:r w:rsidRPr="00695255">
        <w:rPr>
          <w:rFonts w:ascii="Times New Roman" w:hAnsi="Times New Roman" w:cs="Times New Roman"/>
          <w:color w:val="000000" w:themeColor="text1"/>
          <w:spacing w:val="-4"/>
          <w:sz w:val="24"/>
          <w:szCs w:val="24"/>
        </w:rPr>
        <w:t xml:space="preserve"> </w:t>
      </w:r>
      <w:r w:rsidRPr="00695255">
        <w:rPr>
          <w:rFonts w:ascii="Times New Roman" w:hAnsi="Times New Roman" w:cs="Times New Roman"/>
          <w:color w:val="000000" w:themeColor="text1"/>
          <w:sz w:val="24"/>
          <w:szCs w:val="24"/>
        </w:rPr>
        <w:t>da</w:t>
      </w:r>
      <w:r w:rsidRPr="00695255">
        <w:rPr>
          <w:rFonts w:ascii="Times New Roman" w:hAnsi="Times New Roman" w:cs="Times New Roman"/>
          <w:color w:val="000000" w:themeColor="text1"/>
          <w:spacing w:val="-5"/>
          <w:sz w:val="24"/>
          <w:szCs w:val="24"/>
        </w:rPr>
        <w:t xml:space="preserve"> </w:t>
      </w:r>
      <w:r w:rsidRPr="00695255">
        <w:rPr>
          <w:rFonts w:ascii="Times New Roman" w:hAnsi="Times New Roman" w:cs="Times New Roman"/>
          <w:color w:val="000000" w:themeColor="text1"/>
          <w:sz w:val="24"/>
          <w:szCs w:val="24"/>
        </w:rPr>
        <w:t>Receita</w:t>
      </w:r>
      <w:r w:rsidRPr="00695255">
        <w:rPr>
          <w:rFonts w:ascii="Times New Roman" w:hAnsi="Times New Roman" w:cs="Times New Roman"/>
          <w:color w:val="000000" w:themeColor="text1"/>
          <w:spacing w:val="-4"/>
          <w:sz w:val="24"/>
          <w:szCs w:val="24"/>
        </w:rPr>
        <w:t xml:space="preserve"> </w:t>
      </w:r>
      <w:r w:rsidRPr="00695255">
        <w:rPr>
          <w:rFonts w:ascii="Times New Roman" w:hAnsi="Times New Roman" w:cs="Times New Roman"/>
          <w:color w:val="000000" w:themeColor="text1"/>
          <w:sz w:val="24"/>
          <w:szCs w:val="24"/>
        </w:rPr>
        <w:t>Federal</w:t>
      </w:r>
      <w:r w:rsidRPr="00695255">
        <w:rPr>
          <w:rFonts w:ascii="Times New Roman" w:hAnsi="Times New Roman" w:cs="Times New Roman"/>
          <w:color w:val="000000" w:themeColor="text1"/>
          <w:spacing w:val="-5"/>
          <w:sz w:val="24"/>
          <w:szCs w:val="24"/>
        </w:rPr>
        <w:t xml:space="preserve"> </w:t>
      </w:r>
      <w:r w:rsidRPr="00695255">
        <w:rPr>
          <w:rFonts w:ascii="Times New Roman" w:hAnsi="Times New Roman" w:cs="Times New Roman"/>
          <w:color w:val="000000" w:themeColor="text1"/>
          <w:sz w:val="24"/>
          <w:szCs w:val="24"/>
        </w:rPr>
        <w:t>do</w:t>
      </w:r>
      <w:r w:rsidRPr="00695255">
        <w:rPr>
          <w:rFonts w:ascii="Times New Roman" w:hAnsi="Times New Roman" w:cs="Times New Roman"/>
          <w:color w:val="000000" w:themeColor="text1"/>
          <w:spacing w:val="-5"/>
          <w:sz w:val="24"/>
          <w:szCs w:val="24"/>
        </w:rPr>
        <w:t xml:space="preserve"> </w:t>
      </w:r>
      <w:r w:rsidRPr="00695255">
        <w:rPr>
          <w:rFonts w:ascii="Times New Roman" w:hAnsi="Times New Roman" w:cs="Times New Roman"/>
          <w:color w:val="000000" w:themeColor="text1"/>
          <w:sz w:val="24"/>
          <w:szCs w:val="24"/>
        </w:rPr>
        <w:t>Brasil</w:t>
      </w:r>
      <w:r w:rsidRPr="00695255">
        <w:rPr>
          <w:rFonts w:ascii="Times New Roman" w:hAnsi="Times New Roman" w:cs="Times New Roman"/>
          <w:color w:val="000000" w:themeColor="text1"/>
          <w:spacing w:val="-6"/>
          <w:sz w:val="24"/>
          <w:szCs w:val="24"/>
        </w:rPr>
        <w:t xml:space="preserve"> </w:t>
      </w:r>
      <w:r w:rsidRPr="00695255">
        <w:rPr>
          <w:rFonts w:ascii="Times New Roman" w:hAnsi="Times New Roman" w:cs="Times New Roman"/>
          <w:color w:val="000000" w:themeColor="text1"/>
          <w:sz w:val="24"/>
          <w:szCs w:val="24"/>
        </w:rPr>
        <w:t>ou</w:t>
      </w:r>
      <w:r w:rsidRPr="00695255">
        <w:rPr>
          <w:rFonts w:ascii="Times New Roman" w:hAnsi="Times New Roman" w:cs="Times New Roman"/>
          <w:color w:val="000000" w:themeColor="text1"/>
          <w:spacing w:val="-7"/>
          <w:sz w:val="24"/>
          <w:szCs w:val="24"/>
        </w:rPr>
        <w:t xml:space="preserve"> </w:t>
      </w:r>
      <w:r w:rsidRPr="00695255">
        <w:rPr>
          <w:rFonts w:ascii="Times New Roman" w:hAnsi="Times New Roman" w:cs="Times New Roman"/>
          <w:color w:val="000000" w:themeColor="text1"/>
          <w:sz w:val="24"/>
          <w:szCs w:val="24"/>
        </w:rPr>
        <w:t>pela</w:t>
      </w:r>
      <w:r w:rsidRPr="00695255">
        <w:rPr>
          <w:rFonts w:ascii="Times New Roman" w:hAnsi="Times New Roman" w:cs="Times New Roman"/>
          <w:color w:val="000000" w:themeColor="text1"/>
          <w:spacing w:val="-5"/>
          <w:sz w:val="24"/>
          <w:szCs w:val="24"/>
        </w:rPr>
        <w:t xml:space="preserve"> </w:t>
      </w:r>
      <w:r w:rsidRPr="00695255">
        <w:rPr>
          <w:rFonts w:ascii="Times New Roman" w:hAnsi="Times New Roman" w:cs="Times New Roman"/>
          <w:color w:val="000000" w:themeColor="text1"/>
          <w:sz w:val="24"/>
          <w:szCs w:val="24"/>
        </w:rPr>
        <w:t>Procuradoria</w:t>
      </w:r>
      <w:r w:rsidRPr="00695255">
        <w:rPr>
          <w:rFonts w:ascii="Times New Roman" w:hAnsi="Times New Roman" w:cs="Times New Roman"/>
          <w:color w:val="000000" w:themeColor="text1"/>
          <w:spacing w:val="-4"/>
          <w:sz w:val="24"/>
          <w:szCs w:val="24"/>
        </w:rPr>
        <w:t xml:space="preserve"> </w:t>
      </w:r>
      <w:r w:rsidRPr="00695255">
        <w:rPr>
          <w:rFonts w:ascii="Times New Roman" w:hAnsi="Times New Roman" w:cs="Times New Roman"/>
          <w:color w:val="000000" w:themeColor="text1"/>
          <w:sz w:val="24"/>
          <w:szCs w:val="24"/>
        </w:rPr>
        <w:t>Geral</w:t>
      </w:r>
      <w:r w:rsidRPr="00695255">
        <w:rPr>
          <w:rFonts w:ascii="Times New Roman" w:hAnsi="Times New Roman" w:cs="Times New Roman"/>
          <w:color w:val="000000" w:themeColor="text1"/>
          <w:spacing w:val="-53"/>
          <w:sz w:val="24"/>
          <w:szCs w:val="24"/>
        </w:rPr>
        <w:t xml:space="preserve"> </w:t>
      </w:r>
      <w:r w:rsidRPr="00695255">
        <w:rPr>
          <w:rFonts w:ascii="Times New Roman" w:hAnsi="Times New Roman" w:cs="Times New Roman"/>
          <w:color w:val="000000" w:themeColor="text1"/>
          <w:sz w:val="24"/>
          <w:szCs w:val="24"/>
        </w:rPr>
        <w:t>da Fazenda</w:t>
      </w:r>
      <w:r w:rsidRPr="00695255">
        <w:rPr>
          <w:rFonts w:ascii="Times New Roman" w:hAnsi="Times New Roman" w:cs="Times New Roman"/>
          <w:color w:val="000000" w:themeColor="text1"/>
          <w:spacing w:val="-1"/>
          <w:sz w:val="24"/>
          <w:szCs w:val="24"/>
        </w:rPr>
        <w:t xml:space="preserve"> </w:t>
      </w:r>
      <w:r w:rsidRPr="00695255">
        <w:rPr>
          <w:rFonts w:ascii="Times New Roman" w:hAnsi="Times New Roman" w:cs="Times New Roman"/>
          <w:color w:val="000000" w:themeColor="text1"/>
          <w:sz w:val="24"/>
          <w:szCs w:val="24"/>
        </w:rPr>
        <w:t>Nacional,</w:t>
      </w:r>
      <w:r w:rsidRPr="00695255">
        <w:rPr>
          <w:rFonts w:ascii="Times New Roman" w:hAnsi="Times New Roman" w:cs="Times New Roman"/>
          <w:color w:val="000000" w:themeColor="text1"/>
          <w:spacing w:val="-3"/>
          <w:sz w:val="24"/>
          <w:szCs w:val="24"/>
        </w:rPr>
        <w:t xml:space="preserve"> </w:t>
      </w:r>
      <w:r w:rsidRPr="00695255">
        <w:rPr>
          <w:rFonts w:ascii="Times New Roman" w:hAnsi="Times New Roman" w:cs="Times New Roman"/>
          <w:color w:val="000000" w:themeColor="text1"/>
          <w:sz w:val="24"/>
          <w:szCs w:val="24"/>
        </w:rPr>
        <w:t>em</w:t>
      </w:r>
      <w:r w:rsidRPr="00695255">
        <w:rPr>
          <w:rFonts w:ascii="Times New Roman" w:hAnsi="Times New Roman" w:cs="Times New Roman"/>
          <w:color w:val="000000" w:themeColor="text1"/>
          <w:spacing w:val="-4"/>
          <w:sz w:val="24"/>
          <w:szCs w:val="24"/>
        </w:rPr>
        <w:t xml:space="preserve"> </w:t>
      </w:r>
      <w:r w:rsidRPr="00695255">
        <w:rPr>
          <w:rFonts w:ascii="Times New Roman" w:hAnsi="Times New Roman" w:cs="Times New Roman"/>
          <w:color w:val="000000" w:themeColor="text1"/>
          <w:sz w:val="24"/>
          <w:szCs w:val="24"/>
        </w:rPr>
        <w:t>vigor;</w:t>
      </w:r>
    </w:p>
    <w:p w14:paraId="77C060F7" w14:textId="77777777" w:rsidR="00E568CA" w:rsidRPr="00695255" w:rsidRDefault="00E568CA" w:rsidP="00E568CA">
      <w:pPr>
        <w:pStyle w:val="PargrafodaLista"/>
        <w:widowControl w:val="0"/>
        <w:numPr>
          <w:ilvl w:val="0"/>
          <w:numId w:val="11"/>
        </w:numPr>
        <w:tabs>
          <w:tab w:val="left" w:pos="1088"/>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Prova de regularidade para com a Fazenda Estadual do domicílio ou sede da licitante, mediante apresentação de certidão emitida pela Secretaria competente</w:t>
      </w:r>
      <w:r w:rsidRPr="00695255">
        <w:rPr>
          <w:rFonts w:ascii="Times New Roman" w:hAnsi="Times New Roman" w:cs="Times New Roman"/>
          <w:color w:val="000000" w:themeColor="text1"/>
          <w:spacing w:val="-2"/>
          <w:sz w:val="24"/>
          <w:szCs w:val="24"/>
        </w:rPr>
        <w:t xml:space="preserve"> </w:t>
      </w:r>
      <w:r w:rsidRPr="00695255">
        <w:rPr>
          <w:rFonts w:ascii="Times New Roman" w:hAnsi="Times New Roman" w:cs="Times New Roman"/>
          <w:color w:val="000000" w:themeColor="text1"/>
          <w:sz w:val="24"/>
          <w:szCs w:val="24"/>
        </w:rPr>
        <w:t>do</w:t>
      </w:r>
      <w:r w:rsidRPr="00695255">
        <w:rPr>
          <w:rFonts w:ascii="Times New Roman" w:hAnsi="Times New Roman" w:cs="Times New Roman"/>
          <w:color w:val="000000" w:themeColor="text1"/>
          <w:spacing w:val="-1"/>
          <w:sz w:val="24"/>
          <w:szCs w:val="24"/>
        </w:rPr>
        <w:t xml:space="preserve"> </w:t>
      </w:r>
      <w:r w:rsidRPr="00695255">
        <w:rPr>
          <w:rFonts w:ascii="Times New Roman" w:hAnsi="Times New Roman" w:cs="Times New Roman"/>
          <w:color w:val="000000" w:themeColor="text1"/>
          <w:sz w:val="24"/>
          <w:szCs w:val="24"/>
        </w:rPr>
        <w:t>Estado</w:t>
      </w:r>
      <w:r w:rsidRPr="00695255">
        <w:rPr>
          <w:rFonts w:ascii="Times New Roman" w:hAnsi="Times New Roman" w:cs="Times New Roman"/>
          <w:color w:val="000000" w:themeColor="text1"/>
          <w:spacing w:val="-2"/>
          <w:sz w:val="24"/>
          <w:szCs w:val="24"/>
        </w:rPr>
        <w:t xml:space="preserve"> </w:t>
      </w:r>
      <w:r w:rsidRPr="00695255">
        <w:rPr>
          <w:rFonts w:ascii="Times New Roman" w:hAnsi="Times New Roman" w:cs="Times New Roman"/>
          <w:color w:val="000000" w:themeColor="text1"/>
          <w:sz w:val="24"/>
          <w:szCs w:val="24"/>
        </w:rPr>
        <w:t>em</w:t>
      </w:r>
      <w:r w:rsidRPr="00695255">
        <w:rPr>
          <w:rFonts w:ascii="Times New Roman" w:hAnsi="Times New Roman" w:cs="Times New Roman"/>
          <w:color w:val="000000" w:themeColor="text1"/>
          <w:spacing w:val="-4"/>
          <w:sz w:val="24"/>
          <w:szCs w:val="24"/>
        </w:rPr>
        <w:t xml:space="preserve"> </w:t>
      </w:r>
      <w:r w:rsidRPr="00695255">
        <w:rPr>
          <w:rFonts w:ascii="Times New Roman" w:hAnsi="Times New Roman" w:cs="Times New Roman"/>
          <w:color w:val="000000" w:themeColor="text1"/>
          <w:sz w:val="24"/>
          <w:szCs w:val="24"/>
        </w:rPr>
        <w:t>vigor;</w:t>
      </w:r>
    </w:p>
    <w:p w14:paraId="61AFFDBB" w14:textId="77777777" w:rsidR="00E568CA" w:rsidRPr="00695255" w:rsidRDefault="00E568CA" w:rsidP="00C209A7">
      <w:pPr>
        <w:pStyle w:val="PargrafodaLista"/>
        <w:widowControl w:val="0"/>
        <w:numPr>
          <w:ilvl w:val="0"/>
          <w:numId w:val="11"/>
        </w:numPr>
        <w:tabs>
          <w:tab w:val="left" w:pos="1110"/>
        </w:tabs>
        <w:autoSpaceDE w:val="0"/>
        <w:autoSpaceDN w:val="0"/>
        <w:spacing w:before="1" w:after="0" w:line="240" w:lineRule="auto"/>
        <w:ind w:left="0" w:firstLine="0"/>
        <w:contextualSpacing w:val="0"/>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Prova de regularidade para com a Fazenda Municipal do domicílio ou sede da licitante, mediante apresentação de certidão</w:t>
      </w:r>
      <w:r w:rsidRPr="00695255">
        <w:rPr>
          <w:rFonts w:ascii="Times New Roman" w:hAnsi="Times New Roman" w:cs="Times New Roman"/>
          <w:color w:val="000000" w:themeColor="text1"/>
          <w:spacing w:val="-2"/>
          <w:sz w:val="24"/>
          <w:szCs w:val="24"/>
        </w:rPr>
        <w:t xml:space="preserve"> </w:t>
      </w:r>
      <w:r w:rsidRPr="00695255">
        <w:rPr>
          <w:rFonts w:ascii="Times New Roman" w:hAnsi="Times New Roman" w:cs="Times New Roman"/>
          <w:color w:val="000000" w:themeColor="text1"/>
          <w:sz w:val="24"/>
          <w:szCs w:val="24"/>
        </w:rPr>
        <w:t>emitida</w:t>
      </w:r>
      <w:r w:rsidRPr="00695255">
        <w:rPr>
          <w:rFonts w:ascii="Times New Roman" w:hAnsi="Times New Roman" w:cs="Times New Roman"/>
          <w:color w:val="000000" w:themeColor="text1"/>
          <w:spacing w:val="-1"/>
          <w:sz w:val="24"/>
          <w:szCs w:val="24"/>
        </w:rPr>
        <w:t xml:space="preserve"> </w:t>
      </w:r>
      <w:r w:rsidRPr="00695255">
        <w:rPr>
          <w:rFonts w:ascii="Times New Roman" w:hAnsi="Times New Roman" w:cs="Times New Roman"/>
          <w:color w:val="000000" w:themeColor="text1"/>
          <w:sz w:val="24"/>
          <w:szCs w:val="24"/>
        </w:rPr>
        <w:t>pela Secretaria competente</w:t>
      </w:r>
      <w:r w:rsidRPr="00695255">
        <w:rPr>
          <w:rFonts w:ascii="Times New Roman" w:hAnsi="Times New Roman" w:cs="Times New Roman"/>
          <w:color w:val="000000" w:themeColor="text1"/>
          <w:spacing w:val="-2"/>
          <w:sz w:val="24"/>
          <w:szCs w:val="24"/>
        </w:rPr>
        <w:t xml:space="preserve"> </w:t>
      </w:r>
      <w:r w:rsidRPr="00695255">
        <w:rPr>
          <w:rFonts w:ascii="Times New Roman" w:hAnsi="Times New Roman" w:cs="Times New Roman"/>
          <w:color w:val="000000" w:themeColor="text1"/>
          <w:sz w:val="24"/>
          <w:szCs w:val="24"/>
        </w:rPr>
        <w:t>do</w:t>
      </w:r>
      <w:r w:rsidRPr="00695255">
        <w:rPr>
          <w:rFonts w:ascii="Times New Roman" w:hAnsi="Times New Roman" w:cs="Times New Roman"/>
          <w:color w:val="000000" w:themeColor="text1"/>
          <w:spacing w:val="-1"/>
          <w:sz w:val="24"/>
          <w:szCs w:val="24"/>
        </w:rPr>
        <w:t xml:space="preserve"> </w:t>
      </w:r>
      <w:r w:rsidRPr="00695255">
        <w:rPr>
          <w:rFonts w:ascii="Times New Roman" w:hAnsi="Times New Roman" w:cs="Times New Roman"/>
          <w:color w:val="000000" w:themeColor="text1"/>
          <w:sz w:val="24"/>
          <w:szCs w:val="24"/>
        </w:rPr>
        <w:t>Município;</w:t>
      </w:r>
    </w:p>
    <w:p w14:paraId="5A92FDA1" w14:textId="7E192ED1" w:rsidR="00E568CA" w:rsidRPr="00695255" w:rsidRDefault="00C209A7" w:rsidP="00C209A7">
      <w:pPr>
        <w:pStyle w:val="PargrafodaLista"/>
        <w:widowControl w:val="0"/>
        <w:numPr>
          <w:ilvl w:val="0"/>
          <w:numId w:val="11"/>
        </w:numPr>
        <w:tabs>
          <w:tab w:val="left" w:pos="1110"/>
        </w:tabs>
        <w:autoSpaceDE w:val="0"/>
        <w:autoSpaceDN w:val="0"/>
        <w:spacing w:before="1" w:after="0" w:line="240" w:lineRule="auto"/>
        <w:ind w:left="0" w:firstLine="0"/>
        <w:contextualSpacing w:val="0"/>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Cópia da Lei de Declaração de Utilidade Pública Municipal;</w:t>
      </w:r>
    </w:p>
    <w:p w14:paraId="1CF6F5BF" w14:textId="1FF5BD69" w:rsidR="00E568CA" w:rsidRPr="00695255" w:rsidRDefault="00C209A7" w:rsidP="00C209A7">
      <w:pPr>
        <w:pStyle w:val="PargrafodaLista"/>
        <w:widowControl w:val="0"/>
        <w:numPr>
          <w:ilvl w:val="0"/>
          <w:numId w:val="11"/>
        </w:numPr>
        <w:tabs>
          <w:tab w:val="left" w:pos="1110"/>
        </w:tabs>
        <w:autoSpaceDE w:val="0"/>
        <w:autoSpaceDN w:val="0"/>
        <w:spacing w:before="1" w:after="0" w:line="240" w:lineRule="auto"/>
        <w:ind w:left="0" w:firstLine="0"/>
        <w:contextualSpacing w:val="0"/>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Alvará da Vigilância Sanitária, emitida pelo município;</w:t>
      </w:r>
    </w:p>
    <w:p w14:paraId="20660CD8" w14:textId="2AA11678" w:rsidR="00E568CA" w:rsidRPr="00695255" w:rsidRDefault="00C209A7" w:rsidP="00C209A7">
      <w:pPr>
        <w:pStyle w:val="PargrafodaLista"/>
        <w:widowControl w:val="0"/>
        <w:numPr>
          <w:ilvl w:val="0"/>
          <w:numId w:val="11"/>
        </w:numPr>
        <w:tabs>
          <w:tab w:val="left" w:pos="1110"/>
        </w:tabs>
        <w:autoSpaceDE w:val="0"/>
        <w:autoSpaceDN w:val="0"/>
        <w:spacing w:before="1" w:after="0" w:line="240" w:lineRule="auto"/>
        <w:ind w:left="0" w:firstLine="0"/>
        <w:contextualSpacing w:val="0"/>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Balanço Patrimonial referente ao exercício anterior devidamente registrado;</w:t>
      </w:r>
    </w:p>
    <w:p w14:paraId="2DE25688" w14:textId="681210C4" w:rsidR="00E568CA" w:rsidRPr="00695255" w:rsidRDefault="00C209A7" w:rsidP="00C209A7">
      <w:pPr>
        <w:pStyle w:val="PargrafodaLista"/>
        <w:widowControl w:val="0"/>
        <w:numPr>
          <w:ilvl w:val="0"/>
          <w:numId w:val="11"/>
        </w:numPr>
        <w:tabs>
          <w:tab w:val="left" w:pos="1110"/>
        </w:tabs>
        <w:autoSpaceDE w:val="0"/>
        <w:autoSpaceDN w:val="0"/>
        <w:spacing w:before="1" w:after="0" w:line="240" w:lineRule="auto"/>
        <w:ind w:left="0" w:firstLine="0"/>
        <w:contextualSpacing w:val="0"/>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Relação nominal atualizada dos dirigentes da organização da sociedade civil, conforme o estatuto, com endereço, telefone, endereço de correio eletrônico, número e órgão expedidor da carteira de identidade e número de registro no Cadastro de Pessoas Físicas - CPF de cada um deles;</w:t>
      </w:r>
    </w:p>
    <w:p w14:paraId="25AD5AA7" w14:textId="77777777" w:rsidR="00E568CA" w:rsidRPr="00695255" w:rsidRDefault="00C209A7" w:rsidP="00C209A7">
      <w:pPr>
        <w:pStyle w:val="PargrafodaLista"/>
        <w:widowControl w:val="0"/>
        <w:numPr>
          <w:ilvl w:val="0"/>
          <w:numId w:val="11"/>
        </w:numPr>
        <w:tabs>
          <w:tab w:val="left" w:pos="1110"/>
        </w:tabs>
        <w:autoSpaceDE w:val="0"/>
        <w:autoSpaceDN w:val="0"/>
        <w:spacing w:before="1" w:after="0" w:line="240" w:lineRule="auto"/>
        <w:ind w:left="0" w:firstLine="0"/>
        <w:contextualSpacing w:val="0"/>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 xml:space="preserve">Cópia de documento que comprove que a organização da sociedade civil funciona no endereço por ela declarado, como conta de consumo do mês anterior ao da celebração do </w:t>
      </w:r>
      <w:r w:rsidRPr="00695255">
        <w:rPr>
          <w:rFonts w:ascii="Times New Roman" w:hAnsi="Times New Roman" w:cs="Times New Roman"/>
          <w:color w:val="000000" w:themeColor="text1"/>
          <w:sz w:val="24"/>
          <w:szCs w:val="24"/>
        </w:rPr>
        <w:lastRenderedPageBreak/>
        <w:t>termo de fomento ou do termo de colaboração ou contrato de locação;</w:t>
      </w:r>
    </w:p>
    <w:p w14:paraId="7AF73129" w14:textId="77777777" w:rsidR="00E568CA" w:rsidRPr="00695255" w:rsidRDefault="00C209A7" w:rsidP="00C209A7">
      <w:pPr>
        <w:pStyle w:val="PargrafodaLista"/>
        <w:widowControl w:val="0"/>
        <w:numPr>
          <w:ilvl w:val="0"/>
          <w:numId w:val="11"/>
        </w:numPr>
        <w:tabs>
          <w:tab w:val="left" w:pos="1110"/>
        </w:tabs>
        <w:autoSpaceDE w:val="0"/>
        <w:autoSpaceDN w:val="0"/>
        <w:spacing w:before="1" w:after="0" w:line="240" w:lineRule="auto"/>
        <w:ind w:left="0" w:firstLine="0"/>
        <w:contextualSpacing w:val="0"/>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ab/>
        <w:t xml:space="preserve">Declaração do representante legal da OSC com informação de que a organização e seus dirigentes não incorrem em quaisquer das vedações previstas no art. 39 da Lei nº 13.019/2014, as quais deverão estar descritas no documento; </w:t>
      </w:r>
    </w:p>
    <w:p w14:paraId="2AF83AD4" w14:textId="77777777" w:rsidR="00E568CA" w:rsidRPr="00695255" w:rsidRDefault="00C209A7" w:rsidP="00C209A7">
      <w:pPr>
        <w:pStyle w:val="PargrafodaLista"/>
        <w:widowControl w:val="0"/>
        <w:numPr>
          <w:ilvl w:val="0"/>
          <w:numId w:val="11"/>
        </w:numPr>
        <w:tabs>
          <w:tab w:val="left" w:pos="1110"/>
        </w:tabs>
        <w:autoSpaceDE w:val="0"/>
        <w:autoSpaceDN w:val="0"/>
        <w:spacing w:before="1" w:after="0" w:line="240" w:lineRule="auto"/>
        <w:ind w:left="0" w:firstLine="0"/>
        <w:contextualSpacing w:val="0"/>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Declaração do representante legal da OSC sobre a existência de instalações e outras condições materiais da organização ou sobre a previsão de contratar ou adquirir com recursos da parceria.</w:t>
      </w:r>
    </w:p>
    <w:p w14:paraId="73949C71" w14:textId="0FF5A2EC" w:rsidR="00C209A7" w:rsidRPr="00695255" w:rsidRDefault="00C209A7" w:rsidP="00C209A7">
      <w:pPr>
        <w:pStyle w:val="PargrafodaLista"/>
        <w:widowControl w:val="0"/>
        <w:numPr>
          <w:ilvl w:val="0"/>
          <w:numId w:val="11"/>
        </w:numPr>
        <w:tabs>
          <w:tab w:val="left" w:pos="1110"/>
        </w:tabs>
        <w:autoSpaceDE w:val="0"/>
        <w:autoSpaceDN w:val="0"/>
        <w:spacing w:before="1" w:after="0" w:line="240" w:lineRule="auto"/>
        <w:ind w:left="0" w:firstLine="0"/>
        <w:contextualSpacing w:val="0"/>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ab/>
        <w:t xml:space="preserve">Declaração de que não há, em seu quadro de dirigentes: </w:t>
      </w:r>
    </w:p>
    <w:p w14:paraId="27428B12"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a</w:t>
      </w:r>
      <w:proofErr w:type="gramEnd"/>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Membro de Poder Público ou dirigente de órgão ou entidade da administração pública municipal; e</w:t>
      </w:r>
    </w:p>
    <w:p w14:paraId="473EE727" w14:textId="77777777" w:rsidR="00E568CA"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b)</w:t>
      </w:r>
      <w:proofErr w:type="gramEnd"/>
      <w:r w:rsidRPr="00695255">
        <w:rPr>
          <w:rFonts w:ascii="Times New Roman" w:hAnsi="Times New Roman" w:cs="Times New Roman"/>
          <w:color w:val="000000" w:themeColor="text1"/>
          <w:sz w:val="24"/>
          <w:szCs w:val="24"/>
        </w:rPr>
        <w:tab/>
        <w:t>Cônjuge, companheiro ou parente em linha reta, colateral ou por afinidade, até o segundo grau, das pessoas mencionadas na alínea "a" deste inciso;</w:t>
      </w:r>
    </w:p>
    <w:p w14:paraId="64D7F765" w14:textId="71C7A0AC" w:rsidR="00C209A7" w:rsidRPr="00695255" w:rsidRDefault="00E568CA"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20.</w:t>
      </w:r>
      <w:r w:rsidR="00C209A7" w:rsidRPr="00695255">
        <w:rPr>
          <w:rFonts w:ascii="Times New Roman" w:hAnsi="Times New Roman" w:cs="Times New Roman"/>
          <w:color w:val="000000" w:themeColor="text1"/>
          <w:sz w:val="24"/>
          <w:szCs w:val="24"/>
        </w:rPr>
        <w:tab/>
        <w:t xml:space="preserve">Declaração de que não contratará, para prestação de serviços, servidor ou empregado público, inclusive </w:t>
      </w:r>
      <w:proofErr w:type="gramStart"/>
      <w:r w:rsidR="00C209A7" w:rsidRPr="00695255">
        <w:rPr>
          <w:rFonts w:ascii="Times New Roman" w:hAnsi="Times New Roman" w:cs="Times New Roman"/>
          <w:color w:val="000000" w:themeColor="text1"/>
          <w:sz w:val="24"/>
          <w:szCs w:val="24"/>
        </w:rPr>
        <w:t>aquele</w:t>
      </w:r>
      <w:proofErr w:type="gramEnd"/>
      <w:r w:rsidR="00C209A7" w:rsidRPr="00695255">
        <w:rPr>
          <w:rFonts w:ascii="Times New Roman" w:hAnsi="Times New Roman" w:cs="Times New Roman"/>
          <w:color w:val="000000" w:themeColor="text1"/>
          <w:sz w:val="24"/>
          <w:szCs w:val="24"/>
        </w:rPr>
        <w:t xml:space="preserve"> que exerça cargo em comissão ou função de confiança, de órgão ou entidade da administração pública municipal, ou seu cônjuge, companheiro ou parente em linha reta, colateral ou por afinidade, até o segundo grau, ressalvadas as hipóteses previstas em lei específica e na lei de diretrizes orçamentárias;</w:t>
      </w:r>
    </w:p>
    <w:p w14:paraId="4C3AC9F6" w14:textId="4D0E2742" w:rsidR="00C209A7" w:rsidRPr="00695255" w:rsidRDefault="00E568CA"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21</w:t>
      </w:r>
      <w:r w:rsidR="00C209A7" w:rsidRPr="00695255">
        <w:rPr>
          <w:rFonts w:ascii="Times New Roman" w:hAnsi="Times New Roman" w:cs="Times New Roman"/>
          <w:color w:val="000000" w:themeColor="text1"/>
          <w:sz w:val="24"/>
          <w:szCs w:val="24"/>
        </w:rPr>
        <w:t>.</w:t>
      </w:r>
      <w:r w:rsidR="00C209A7" w:rsidRPr="00695255">
        <w:rPr>
          <w:rFonts w:ascii="Times New Roman" w:hAnsi="Times New Roman" w:cs="Times New Roman"/>
          <w:color w:val="000000" w:themeColor="text1"/>
          <w:sz w:val="24"/>
          <w:szCs w:val="24"/>
        </w:rPr>
        <w:tab/>
        <w:t>Declaração de que não serão remunerados, a qualquer título, com os recursos repassados:</w:t>
      </w:r>
    </w:p>
    <w:p w14:paraId="0662CE45"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a</w:t>
      </w:r>
      <w:proofErr w:type="gramEnd"/>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Membro de Poder Público ou dirigente de órgão ou entidade da administração pública municipal;</w:t>
      </w:r>
    </w:p>
    <w:p w14:paraId="178FCFC3"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b)</w:t>
      </w:r>
      <w:proofErr w:type="gramEnd"/>
      <w:r w:rsidRPr="00695255">
        <w:rPr>
          <w:rFonts w:ascii="Times New Roman" w:hAnsi="Times New Roman" w:cs="Times New Roman"/>
          <w:color w:val="000000" w:themeColor="text1"/>
          <w:sz w:val="24"/>
          <w:szCs w:val="24"/>
        </w:rPr>
        <w:tab/>
        <w:t>Servidor ou empregado público, inclusive aquele que exerça cargo em comissão ou função de confiança, de órgão ou entidade da administração municipal celebrante, ou seu cônjuge, companheiro ou parente em linha reta, colateral ou por afinidade, até o segundo grau, ressalvadas as hipóteses previstas em lei específica e na lei de diretrizes orçamentárias; e</w:t>
      </w:r>
    </w:p>
    <w:p w14:paraId="03222324"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c)</w:t>
      </w:r>
      <w:proofErr w:type="gramEnd"/>
      <w:r w:rsidRPr="00695255">
        <w:rPr>
          <w:rFonts w:ascii="Times New Roman" w:hAnsi="Times New Roman" w:cs="Times New Roman"/>
          <w:color w:val="000000" w:themeColor="text1"/>
          <w:sz w:val="24"/>
          <w:szCs w:val="24"/>
        </w:rPr>
        <w:tab/>
        <w:t>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4FAAD180" w14:textId="7777777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Entende-se por membros de Poder o titular de cargo estrutural à organização política do País que exerça atividade típica de governo, de forma remunerada, como Presidente da República, Governadores, Prefeitos, e seus respectivos vices, Ministros de Estado, Secretários Estaduais e Municipais, Senadores, Deputados Federais, Deputados Estaduais, Vereadores, membros do Poder Judiciário e membros do Ministério Público;</w:t>
      </w:r>
    </w:p>
    <w:p w14:paraId="52463187" w14:textId="6F212AE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Não são considerados membros de Poder os integrantes de conselhos de di</w:t>
      </w:r>
      <w:r w:rsidR="00794CAD" w:rsidRPr="00695255">
        <w:rPr>
          <w:rFonts w:ascii="Times New Roman" w:hAnsi="Times New Roman" w:cs="Times New Roman"/>
          <w:color w:val="000000" w:themeColor="text1"/>
          <w:sz w:val="24"/>
          <w:szCs w:val="24"/>
        </w:rPr>
        <w:t>reitos e de políticas públicas.</w:t>
      </w:r>
    </w:p>
    <w:p w14:paraId="69E6D6F1" w14:textId="5EA0C8E1"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lastRenderedPageBreak/>
        <w:t>2</w:t>
      </w:r>
      <w:r w:rsidR="00E568CA" w:rsidRPr="00695255">
        <w:rPr>
          <w:rFonts w:ascii="Times New Roman" w:hAnsi="Times New Roman" w:cs="Times New Roman"/>
          <w:color w:val="000000" w:themeColor="text1"/>
          <w:sz w:val="24"/>
          <w:szCs w:val="24"/>
        </w:rPr>
        <w:t>2</w:t>
      </w: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Declaração da OSC de que não possui menores de 16 (dezesseis) anos trabalhando, exceto na condição de aprendiz, cumprindo o disposto no inciso XXXIII do artigo 7º da Constituição Federal, sob as penas da lei;</w:t>
      </w:r>
    </w:p>
    <w:p w14:paraId="1039D27C" w14:textId="20AEA3F1"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2</w:t>
      </w:r>
      <w:r w:rsidR="00E568CA" w:rsidRPr="00695255">
        <w:rPr>
          <w:rFonts w:ascii="Times New Roman" w:hAnsi="Times New Roman" w:cs="Times New Roman"/>
          <w:color w:val="000000" w:themeColor="text1"/>
          <w:sz w:val="24"/>
          <w:szCs w:val="24"/>
        </w:rPr>
        <w:t>3</w:t>
      </w: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Atender às exigências previstas na legislação específica, na hipótese de a OSC se tratar de sociedade cooperativa (art. 2º, inciso I, alínea “b”, e art. 33,</w:t>
      </w:r>
      <w:r w:rsidR="00794CAD" w:rsidRPr="00695255">
        <w:rPr>
          <w:rFonts w:ascii="Times New Roman" w:hAnsi="Times New Roman" w:cs="Times New Roman"/>
          <w:color w:val="000000" w:themeColor="text1"/>
          <w:sz w:val="24"/>
          <w:szCs w:val="24"/>
        </w:rPr>
        <w:t xml:space="preserve">§3º, Lei nº 13.019, de 2014). </w:t>
      </w:r>
      <w:r w:rsidRPr="00695255">
        <w:rPr>
          <w:rFonts w:ascii="Times New Roman" w:hAnsi="Times New Roman" w:cs="Times New Roman"/>
          <w:color w:val="000000" w:themeColor="text1"/>
          <w:sz w:val="24"/>
          <w:szCs w:val="24"/>
        </w:rPr>
        <w:t>A capacidade técnica e operacional da OSC independe da capacidade já instalada, admitida a contratação de profissionais para o cumprimento do objeto da parceria.</w:t>
      </w:r>
    </w:p>
    <w:p w14:paraId="154CA2A3" w14:textId="7777777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Serão consideradas regulares, para fins de cumprimento do disposto dos itens 6 a 13 dos documentos solicitados, as certidões positivas com efeito de negativas.</w:t>
      </w:r>
    </w:p>
    <w:p w14:paraId="3807F48C" w14:textId="7777777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A OSC deverá comunicar alterações em seus atos societários e em seu quadro de dirigentes, quando houver.</w:t>
      </w:r>
    </w:p>
    <w:p w14:paraId="64AE23CF" w14:textId="7777777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 xml:space="preserve">Caso se verifique irregularidade formal nos documentos apresentados ou quando as certidões referidas nos itens 6 a 13 estiverem com prazo de vigência expirado, a OSC será notificada para, no prazo de 03 (três) dias, regularizar a documentação, </w:t>
      </w:r>
      <w:proofErr w:type="gramStart"/>
      <w:r w:rsidRPr="00695255">
        <w:rPr>
          <w:rFonts w:ascii="Times New Roman" w:hAnsi="Times New Roman" w:cs="Times New Roman"/>
          <w:color w:val="000000" w:themeColor="text1"/>
          <w:sz w:val="24"/>
          <w:szCs w:val="24"/>
        </w:rPr>
        <w:t>sob pena</w:t>
      </w:r>
      <w:proofErr w:type="gramEnd"/>
      <w:r w:rsidRPr="00695255">
        <w:rPr>
          <w:rFonts w:ascii="Times New Roman" w:hAnsi="Times New Roman" w:cs="Times New Roman"/>
          <w:color w:val="000000" w:themeColor="text1"/>
          <w:sz w:val="24"/>
          <w:szCs w:val="24"/>
        </w:rPr>
        <w:t xml:space="preserve"> de não celebração da parceria.</w:t>
      </w:r>
    </w:p>
    <w:p w14:paraId="07A0B86F" w14:textId="7777777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Todas as declarações de que trata o presente item deverão ser subscritas pelo representante legal da OSC e impressas em seu papel timbrado.</w:t>
      </w:r>
    </w:p>
    <w:p w14:paraId="3BD033F2"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a.</w:t>
      </w:r>
      <w:proofErr w:type="gramEnd"/>
      <w:r w:rsidRPr="00695255">
        <w:rPr>
          <w:rFonts w:ascii="Times New Roman" w:hAnsi="Times New Roman" w:cs="Times New Roman"/>
          <w:color w:val="000000" w:themeColor="text1"/>
          <w:sz w:val="24"/>
          <w:szCs w:val="24"/>
        </w:rPr>
        <w:t>2.</w:t>
      </w:r>
      <w:r w:rsidRPr="00695255">
        <w:rPr>
          <w:rFonts w:ascii="Times New Roman" w:hAnsi="Times New Roman" w:cs="Times New Roman"/>
          <w:color w:val="000000" w:themeColor="text1"/>
          <w:sz w:val="24"/>
          <w:szCs w:val="24"/>
        </w:rPr>
        <w:tab/>
        <w:t>Ficará impedida de celebrar o Termo de Colaboração a OSC que:</w:t>
      </w:r>
    </w:p>
    <w:p w14:paraId="7D99C6DD" w14:textId="773437CC"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a</w:t>
      </w:r>
      <w:proofErr w:type="gramEnd"/>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Não esteja regularmente constituída ou, se estrangeira, não esteja autorizada a funcionar no território nacional (art. 39, caput, inciso</w:t>
      </w:r>
      <w:r w:rsidR="00794CAD" w:rsidRPr="00695255">
        <w:rPr>
          <w:rFonts w:ascii="Times New Roman" w:hAnsi="Times New Roman" w:cs="Times New Roman"/>
          <w:color w:val="000000" w:themeColor="text1"/>
          <w:sz w:val="24"/>
          <w:szCs w:val="24"/>
        </w:rPr>
        <w:t xml:space="preserve"> I, da Lei nº 13.019, de 2014);</w:t>
      </w:r>
    </w:p>
    <w:p w14:paraId="0F6EF93C"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b)</w:t>
      </w:r>
      <w:proofErr w:type="gramEnd"/>
      <w:r w:rsidRPr="00695255">
        <w:rPr>
          <w:rFonts w:ascii="Times New Roman" w:hAnsi="Times New Roman" w:cs="Times New Roman"/>
          <w:color w:val="000000" w:themeColor="text1"/>
          <w:sz w:val="24"/>
          <w:szCs w:val="24"/>
        </w:rPr>
        <w:tab/>
        <w:t>Esteja omissa no dever de prestar contas de parceria anteriormente celebrada (art. 39, caput, inciso II, da Lei nº 13.019, de 2014);</w:t>
      </w:r>
    </w:p>
    <w:p w14:paraId="2F5C2A78"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c)</w:t>
      </w:r>
      <w:proofErr w:type="gramEnd"/>
      <w:r w:rsidRPr="00695255">
        <w:rPr>
          <w:rFonts w:ascii="Times New Roman" w:hAnsi="Times New Roman" w:cs="Times New Roman"/>
          <w:color w:val="000000" w:themeColor="text1"/>
          <w:sz w:val="24"/>
          <w:szCs w:val="24"/>
        </w:rPr>
        <w:tab/>
        <w:t>Tenha, em seu quadro de dirigentes, membro de Poder ou do Ministério Público, ou dirigente de órgão ou entidade da administração pública federal, estadual e municipal estendendo-se a vedação aos respectivos cônjuges, companheiros e parentes em linha reta, colateral ou por afinidade, até o segundo grau, exceto em relação às entidades que, por sua própria natureza, sejam constituídas pelas autoridades referidas. Não são considerados membros de Poder os integrantes de conselhos de direitos e de políticas públicas (art. 39, caput, inciso III e §§ 5º e 6º, da Lei nº 13.019, de 2014, e art. 27, caput, inciso I e §§ 1º e 2º, do Decreto nº 8.726, de 2016);</w:t>
      </w:r>
    </w:p>
    <w:p w14:paraId="7DD615DB"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d)</w:t>
      </w:r>
      <w:proofErr w:type="gramEnd"/>
      <w:r w:rsidRPr="00695255">
        <w:rPr>
          <w:rFonts w:ascii="Times New Roman" w:hAnsi="Times New Roman" w:cs="Times New Roman"/>
          <w:color w:val="000000" w:themeColor="text1"/>
          <w:sz w:val="24"/>
          <w:szCs w:val="24"/>
        </w:rPr>
        <w:tab/>
        <w:t xml:space="preserve">Tenha tido as contas rejeitadas pela administração pública nos últimos 5 (cinco) anos, exceto se for sanada a irregularidade que motivou a rejeição e quitados os débitos eventualmente imputados, ou for reconsiderada ou revista a decisão pela rejeição, ou, ainda, a </w:t>
      </w:r>
      <w:r w:rsidRPr="00695255">
        <w:rPr>
          <w:rFonts w:ascii="Times New Roman" w:hAnsi="Times New Roman" w:cs="Times New Roman"/>
          <w:color w:val="000000" w:themeColor="text1"/>
          <w:sz w:val="24"/>
          <w:szCs w:val="24"/>
        </w:rPr>
        <w:lastRenderedPageBreak/>
        <w:t>apreciação das contas estiver pendente de decisão sobre recurso com efeito suspensivo (art. 39, caput, inciso IV, da Lei nº 13.019, de 2014);</w:t>
      </w:r>
    </w:p>
    <w:p w14:paraId="191171B7"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e</w:t>
      </w:r>
      <w:proofErr w:type="gramEnd"/>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Tenha sido punida, pelo período que durar a penalidade, com suspensão de participação em licitação e impedimento de contratar com a administração, com declaração de inidoneidade para licitar ou contratar com a administração pública, com a sanção prevista no inciso II do art. 73 da Lei nº 13.019, de 2014, ou com a sanção prevista no inciso III do art. 73 da Lei nº 13.019, de 2014 (art. 39, caput, inciso V, da Lei nº 13.019, de 2014);</w:t>
      </w:r>
    </w:p>
    <w:p w14:paraId="4CE7B461" w14:textId="600E0A1F"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f)</w:t>
      </w:r>
      <w:proofErr w:type="gramEnd"/>
      <w:r w:rsidRPr="00695255">
        <w:rPr>
          <w:rFonts w:ascii="Times New Roman" w:hAnsi="Times New Roman" w:cs="Times New Roman"/>
          <w:color w:val="000000" w:themeColor="text1"/>
          <w:sz w:val="24"/>
          <w:szCs w:val="24"/>
        </w:rPr>
        <w:tab/>
        <w:t>Tenha entre seus dirigentes, pessoa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 ou que tenha sido considerada responsável por ato de improbidade, enquanto durarem os prazos estabelecidos nos incisos I, II e III do art. 12 da Lei nº 8.429, de 2 de junho de 1992 (art. 39, caput, inciso V</w:t>
      </w:r>
      <w:r w:rsidR="00794CAD" w:rsidRPr="00695255">
        <w:rPr>
          <w:rFonts w:ascii="Times New Roman" w:hAnsi="Times New Roman" w:cs="Times New Roman"/>
          <w:color w:val="000000" w:themeColor="text1"/>
          <w:sz w:val="24"/>
          <w:szCs w:val="24"/>
        </w:rPr>
        <w:t>II, da Lei nº 13.019, de 2014);</w:t>
      </w:r>
    </w:p>
    <w:p w14:paraId="6FFFD875"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g)</w:t>
      </w:r>
      <w:proofErr w:type="gramEnd"/>
      <w:r w:rsidRPr="00695255">
        <w:rPr>
          <w:rFonts w:ascii="Times New Roman" w:hAnsi="Times New Roman" w:cs="Times New Roman"/>
          <w:color w:val="000000" w:themeColor="text1"/>
          <w:sz w:val="24"/>
          <w:szCs w:val="24"/>
        </w:rPr>
        <w:tab/>
        <w:t>Tenha tido contas de parceria julgadas irregulares ou rejeitadas por Tribunal ou Conselho de Contas de qualquer esfera da Federação, em decisão irrecorrível, nos últimos 8 (oito) anos (art. 39, caput, inciso VI, da Lei nº 13.019, de 2014).</w:t>
      </w:r>
    </w:p>
    <w:p w14:paraId="252B4D0F" w14:textId="0937F5D2" w:rsidR="00121D8A"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7.</w:t>
      </w:r>
      <w:r w:rsidRPr="00695255">
        <w:rPr>
          <w:rFonts w:ascii="Times New Roman" w:hAnsi="Times New Roman" w:cs="Times New Roman"/>
          <w:sz w:val="24"/>
          <w:szCs w:val="24"/>
        </w:rPr>
        <w:tab/>
        <w:t xml:space="preserve">DA COMISSÃO E DA SELEÇÃO DOS </w:t>
      </w:r>
      <w:proofErr w:type="gramStart"/>
      <w:r w:rsidRPr="00695255">
        <w:rPr>
          <w:rFonts w:ascii="Times New Roman" w:hAnsi="Times New Roman" w:cs="Times New Roman"/>
          <w:sz w:val="24"/>
          <w:szCs w:val="24"/>
        </w:rPr>
        <w:t>PROJETOS</w:t>
      </w:r>
      <w:proofErr w:type="gramEnd"/>
    </w:p>
    <w:p w14:paraId="73285A64" w14:textId="09AE429E" w:rsidR="00154080" w:rsidRPr="00695255" w:rsidRDefault="00C209A7" w:rsidP="00C209A7">
      <w:pPr>
        <w:jc w:val="both"/>
        <w:rPr>
          <w:rFonts w:ascii="Times New Roman" w:hAnsi="Times New Roman" w:cs="Times New Roman"/>
          <w:color w:val="FF0000"/>
          <w:sz w:val="24"/>
          <w:szCs w:val="24"/>
        </w:rPr>
      </w:pPr>
      <w:r w:rsidRPr="00695255">
        <w:rPr>
          <w:rFonts w:ascii="Times New Roman" w:hAnsi="Times New Roman" w:cs="Times New Roman"/>
          <w:sz w:val="24"/>
          <w:szCs w:val="24"/>
        </w:rPr>
        <w:t>7.</w:t>
      </w:r>
      <w:r w:rsidR="00E568CA" w:rsidRPr="00695255">
        <w:rPr>
          <w:rFonts w:ascii="Times New Roman" w:hAnsi="Times New Roman" w:cs="Times New Roman"/>
          <w:sz w:val="24"/>
          <w:szCs w:val="24"/>
        </w:rPr>
        <w:t>1</w:t>
      </w:r>
      <w:r w:rsidRPr="00695255">
        <w:rPr>
          <w:rFonts w:ascii="Times New Roman" w:hAnsi="Times New Roman" w:cs="Times New Roman"/>
          <w:sz w:val="24"/>
          <w:szCs w:val="24"/>
        </w:rPr>
        <w:t>.</w:t>
      </w:r>
      <w:r w:rsidRPr="00695255">
        <w:rPr>
          <w:rFonts w:ascii="Times New Roman" w:hAnsi="Times New Roman" w:cs="Times New Roman"/>
          <w:sz w:val="24"/>
          <w:szCs w:val="24"/>
        </w:rPr>
        <w:tab/>
        <w:t>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w:t>
      </w:r>
      <w:r w:rsidR="00536587" w:rsidRPr="00695255">
        <w:rPr>
          <w:rFonts w:ascii="Times New Roman" w:hAnsi="Times New Roman" w:cs="Times New Roman"/>
          <w:sz w:val="24"/>
          <w:szCs w:val="24"/>
        </w:rPr>
        <w:t xml:space="preserve"> transparência;</w:t>
      </w:r>
    </w:p>
    <w:p w14:paraId="5A3F1B71" w14:textId="2907D34C"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7.</w:t>
      </w:r>
      <w:r w:rsidR="00536587" w:rsidRPr="00695255">
        <w:rPr>
          <w:rFonts w:ascii="Times New Roman" w:hAnsi="Times New Roman" w:cs="Times New Roman"/>
          <w:color w:val="000000" w:themeColor="text1"/>
          <w:sz w:val="24"/>
          <w:szCs w:val="24"/>
        </w:rPr>
        <w:t>2</w:t>
      </w: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O presente Edital será divulgado em página do sítio eletrônico oficial da PM</w:t>
      </w:r>
      <w:r w:rsidR="0075517E" w:rsidRPr="00695255">
        <w:rPr>
          <w:rFonts w:ascii="Times New Roman" w:hAnsi="Times New Roman" w:cs="Times New Roman"/>
          <w:color w:val="000000" w:themeColor="text1"/>
          <w:sz w:val="24"/>
          <w:szCs w:val="24"/>
        </w:rPr>
        <w:t>STL</w:t>
      </w:r>
      <w:r w:rsidRPr="00695255">
        <w:rPr>
          <w:rFonts w:ascii="Times New Roman" w:hAnsi="Times New Roman" w:cs="Times New Roman"/>
          <w:color w:val="000000" w:themeColor="text1"/>
          <w:sz w:val="24"/>
          <w:szCs w:val="24"/>
        </w:rPr>
        <w:t>, disponível em http://www.</w:t>
      </w:r>
      <w:r w:rsidR="0075517E" w:rsidRPr="00695255">
        <w:rPr>
          <w:rFonts w:ascii="Times New Roman" w:hAnsi="Times New Roman" w:cs="Times New Roman"/>
          <w:color w:val="000000" w:themeColor="text1"/>
          <w:sz w:val="24"/>
          <w:szCs w:val="24"/>
        </w:rPr>
        <w:t>saotomedasletras.mg</w:t>
      </w:r>
      <w:r w:rsidR="00154080" w:rsidRPr="00695255">
        <w:rPr>
          <w:rFonts w:ascii="Times New Roman" w:hAnsi="Times New Roman" w:cs="Times New Roman"/>
          <w:color w:val="000000" w:themeColor="text1"/>
          <w:sz w:val="24"/>
          <w:szCs w:val="24"/>
        </w:rPr>
        <w:t xml:space="preserve">.gov.br/, </w:t>
      </w:r>
      <w:r w:rsidR="00536587" w:rsidRPr="00695255">
        <w:rPr>
          <w:rFonts w:ascii="Times New Roman" w:hAnsi="Times New Roman" w:cs="Times New Roman"/>
          <w:color w:val="000000" w:themeColor="text1"/>
          <w:sz w:val="24"/>
          <w:szCs w:val="24"/>
        </w:rPr>
        <w:t xml:space="preserve">O credenciamento será realizado dia </w:t>
      </w:r>
      <w:r w:rsidR="00116BF5">
        <w:rPr>
          <w:rFonts w:ascii="Times New Roman" w:hAnsi="Times New Roman" w:cs="Times New Roman"/>
          <w:color w:val="000000" w:themeColor="text1"/>
          <w:sz w:val="24"/>
          <w:szCs w:val="24"/>
        </w:rPr>
        <w:t>31/03/2023</w:t>
      </w:r>
      <w:r w:rsidRPr="00695255">
        <w:rPr>
          <w:rFonts w:ascii="Times New Roman" w:hAnsi="Times New Roman" w:cs="Times New Roman"/>
          <w:color w:val="000000" w:themeColor="text1"/>
          <w:sz w:val="24"/>
          <w:szCs w:val="24"/>
        </w:rPr>
        <w:t xml:space="preserve"> </w:t>
      </w:r>
      <w:r w:rsidR="00536587" w:rsidRPr="00695255">
        <w:rPr>
          <w:rFonts w:ascii="Times New Roman" w:hAnsi="Times New Roman" w:cs="Times New Roman"/>
          <w:color w:val="000000" w:themeColor="text1"/>
          <w:sz w:val="24"/>
          <w:szCs w:val="24"/>
        </w:rPr>
        <w:t xml:space="preserve">até às 09 horas </w:t>
      </w:r>
      <w:r w:rsidRPr="00695255">
        <w:rPr>
          <w:rFonts w:ascii="Times New Roman" w:hAnsi="Times New Roman" w:cs="Times New Roman"/>
          <w:color w:val="000000" w:themeColor="text1"/>
          <w:sz w:val="24"/>
          <w:szCs w:val="24"/>
        </w:rPr>
        <w:t>para a apresentação das propostas</w:t>
      </w:r>
      <w:r w:rsidR="00536587" w:rsidRPr="00695255">
        <w:rPr>
          <w:rFonts w:ascii="Times New Roman" w:hAnsi="Times New Roman" w:cs="Times New Roman"/>
          <w:color w:val="000000" w:themeColor="text1"/>
          <w:sz w:val="24"/>
          <w:szCs w:val="24"/>
        </w:rPr>
        <w:t>.</w:t>
      </w:r>
    </w:p>
    <w:p w14:paraId="7F1C71B6" w14:textId="59EDB80E" w:rsidR="00C209A7" w:rsidRPr="00695255" w:rsidRDefault="00154080"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7.3.</w:t>
      </w:r>
      <w:r w:rsidR="00C209A7" w:rsidRPr="00695255">
        <w:rPr>
          <w:rFonts w:ascii="Times New Roman" w:hAnsi="Times New Roman" w:cs="Times New Roman"/>
          <w:color w:val="000000" w:themeColor="text1"/>
          <w:sz w:val="24"/>
          <w:szCs w:val="24"/>
        </w:rPr>
        <w:tab/>
        <w:t>As propostas deverão conter, no mínimo, as seguintes informações:</w:t>
      </w:r>
    </w:p>
    <w:p w14:paraId="014350ED"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a</w:t>
      </w:r>
      <w:proofErr w:type="gramEnd"/>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A descrição da realidade objeto da parceria e o nexo com a atividade ou o projeto proposto;</w:t>
      </w:r>
    </w:p>
    <w:p w14:paraId="0E8446AD"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b)</w:t>
      </w:r>
      <w:proofErr w:type="gramEnd"/>
      <w:r w:rsidRPr="00695255">
        <w:rPr>
          <w:rFonts w:ascii="Times New Roman" w:hAnsi="Times New Roman" w:cs="Times New Roman"/>
          <w:color w:val="000000" w:themeColor="text1"/>
          <w:sz w:val="24"/>
          <w:szCs w:val="24"/>
        </w:rPr>
        <w:tab/>
        <w:t>As ações a serem executadas, as metas a serem atingidas e os indicadores que aferirão o cumprimento das metas;</w:t>
      </w:r>
    </w:p>
    <w:p w14:paraId="039825A2"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c)</w:t>
      </w:r>
      <w:proofErr w:type="gramEnd"/>
      <w:r w:rsidRPr="00695255">
        <w:rPr>
          <w:rFonts w:ascii="Times New Roman" w:hAnsi="Times New Roman" w:cs="Times New Roman"/>
          <w:color w:val="000000" w:themeColor="text1"/>
          <w:sz w:val="24"/>
          <w:szCs w:val="24"/>
        </w:rPr>
        <w:tab/>
        <w:t>Os prazos para a execução das ações e para o cumprimento das metas;</w:t>
      </w:r>
    </w:p>
    <w:p w14:paraId="7EE85B1A"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d)</w:t>
      </w:r>
      <w:proofErr w:type="gramEnd"/>
      <w:r w:rsidRPr="00695255">
        <w:rPr>
          <w:rFonts w:ascii="Times New Roman" w:hAnsi="Times New Roman" w:cs="Times New Roman"/>
          <w:color w:val="000000" w:themeColor="text1"/>
          <w:sz w:val="24"/>
          <w:szCs w:val="24"/>
        </w:rPr>
        <w:tab/>
        <w:t>O valor global;</w:t>
      </w:r>
    </w:p>
    <w:p w14:paraId="06AD488A" w14:textId="688F8685" w:rsidR="00C209A7" w:rsidRPr="00695255" w:rsidRDefault="006B0353" w:rsidP="00C209A7">
      <w:pPr>
        <w:jc w:val="both"/>
        <w:rPr>
          <w:rFonts w:ascii="Times New Roman" w:hAnsi="Times New Roman" w:cs="Times New Roman"/>
          <w:b/>
          <w:color w:val="000000" w:themeColor="text1"/>
          <w:sz w:val="24"/>
          <w:szCs w:val="24"/>
        </w:rPr>
      </w:pPr>
      <w:proofErr w:type="gramStart"/>
      <w:r w:rsidRPr="00695255">
        <w:rPr>
          <w:rFonts w:ascii="Times New Roman" w:hAnsi="Times New Roman" w:cs="Times New Roman"/>
          <w:color w:val="000000" w:themeColor="text1"/>
          <w:sz w:val="24"/>
          <w:szCs w:val="24"/>
        </w:rPr>
        <w:t>e</w:t>
      </w:r>
      <w:proofErr w:type="gramEnd"/>
      <w:r w:rsidR="00C209A7" w:rsidRPr="00695255">
        <w:rPr>
          <w:rFonts w:ascii="Times New Roman" w:hAnsi="Times New Roman" w:cs="Times New Roman"/>
          <w:color w:val="000000" w:themeColor="text1"/>
          <w:sz w:val="24"/>
          <w:szCs w:val="24"/>
        </w:rPr>
        <w:t>)</w:t>
      </w:r>
      <w:r w:rsidR="00C209A7" w:rsidRPr="00695255">
        <w:rPr>
          <w:rFonts w:ascii="Times New Roman" w:hAnsi="Times New Roman" w:cs="Times New Roman"/>
          <w:b/>
          <w:color w:val="000000" w:themeColor="text1"/>
          <w:sz w:val="24"/>
          <w:szCs w:val="24"/>
        </w:rPr>
        <w:tab/>
      </w:r>
      <w:r w:rsidR="00C209A7" w:rsidRPr="00695255">
        <w:rPr>
          <w:rFonts w:ascii="Times New Roman" w:hAnsi="Times New Roman" w:cs="Times New Roman"/>
          <w:color w:val="000000" w:themeColor="text1"/>
          <w:sz w:val="24"/>
          <w:szCs w:val="24"/>
        </w:rPr>
        <w:t>Os anexos I, II, III, IV, V e VI devidamente preenchidos.</w:t>
      </w:r>
    </w:p>
    <w:p w14:paraId="579B94A0" w14:textId="65289819" w:rsidR="00C209A7" w:rsidRPr="00695255" w:rsidRDefault="00C209A7" w:rsidP="00C209A7">
      <w:pPr>
        <w:jc w:val="both"/>
        <w:rPr>
          <w:rFonts w:ascii="Times New Roman" w:hAnsi="Times New Roman" w:cs="Times New Roman"/>
          <w:color w:val="FF0000"/>
          <w:sz w:val="24"/>
          <w:szCs w:val="24"/>
        </w:rPr>
      </w:pPr>
      <w:r w:rsidRPr="00695255">
        <w:rPr>
          <w:rFonts w:ascii="Times New Roman" w:hAnsi="Times New Roman" w:cs="Times New Roman"/>
          <w:sz w:val="24"/>
          <w:szCs w:val="24"/>
        </w:rPr>
        <w:lastRenderedPageBreak/>
        <w:t>7.4.</w:t>
      </w:r>
      <w:r w:rsidRPr="00695255">
        <w:rPr>
          <w:rFonts w:ascii="Times New Roman" w:hAnsi="Times New Roman" w:cs="Times New Roman"/>
          <w:sz w:val="24"/>
          <w:szCs w:val="24"/>
        </w:rPr>
        <w:tab/>
        <w:t xml:space="preserve">Na etapa competitiva, de caráter eliminatório e classificatório, a Comissão de Seleção analisará as propostas apresentadas pelas </w:t>
      </w:r>
      <w:proofErr w:type="spellStart"/>
      <w:r w:rsidRPr="00695255">
        <w:rPr>
          <w:rFonts w:ascii="Times New Roman" w:hAnsi="Times New Roman" w:cs="Times New Roman"/>
          <w:sz w:val="24"/>
          <w:szCs w:val="24"/>
        </w:rPr>
        <w:t>OSCs</w:t>
      </w:r>
      <w:proofErr w:type="spellEnd"/>
      <w:r w:rsidRPr="00695255">
        <w:rPr>
          <w:rFonts w:ascii="Times New Roman" w:hAnsi="Times New Roman" w:cs="Times New Roman"/>
          <w:sz w:val="24"/>
          <w:szCs w:val="24"/>
        </w:rPr>
        <w:t xml:space="preserve"> concorrentes. </w:t>
      </w:r>
    </w:p>
    <w:p w14:paraId="77F32D19" w14:textId="34463AC0"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7.4.</w:t>
      </w:r>
      <w:r w:rsidR="006B0353" w:rsidRPr="00695255">
        <w:rPr>
          <w:rFonts w:ascii="Times New Roman" w:hAnsi="Times New Roman" w:cs="Times New Roman"/>
          <w:color w:val="000000" w:themeColor="text1"/>
          <w:sz w:val="24"/>
          <w:szCs w:val="24"/>
        </w:rPr>
        <w:t>1</w:t>
      </w: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A aprovação do Plano de Trabalho e Aplicação não gerará direito à celebração da parceria.</w:t>
      </w:r>
    </w:p>
    <w:p w14:paraId="1E72D5FB" w14:textId="2DEAB79B"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7.4.</w:t>
      </w:r>
      <w:r w:rsidR="006B0353" w:rsidRPr="00695255">
        <w:rPr>
          <w:rFonts w:ascii="Times New Roman" w:hAnsi="Times New Roman" w:cs="Times New Roman"/>
          <w:sz w:val="24"/>
          <w:szCs w:val="24"/>
        </w:rPr>
        <w:t>2</w:t>
      </w:r>
      <w:r w:rsidRPr="00695255">
        <w:rPr>
          <w:rFonts w:ascii="Times New Roman" w:hAnsi="Times New Roman" w:cs="Times New Roman"/>
          <w:sz w:val="24"/>
          <w:szCs w:val="24"/>
        </w:rPr>
        <w:t>.</w:t>
      </w:r>
      <w:r w:rsidRPr="00695255">
        <w:rPr>
          <w:rFonts w:ascii="Times New Roman" w:hAnsi="Times New Roman" w:cs="Times New Roman"/>
          <w:sz w:val="24"/>
          <w:szCs w:val="24"/>
        </w:rPr>
        <w:tab/>
        <w:t>A avaliação individualizada e a pontuação serão feitas com base nos critérios de julgamento apresentados a seguir.</w:t>
      </w:r>
    </w:p>
    <w:p w14:paraId="128E85D7" w14:textId="1AF62580"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7.</w:t>
      </w:r>
      <w:r w:rsidR="006B0353" w:rsidRPr="00695255">
        <w:rPr>
          <w:rFonts w:ascii="Times New Roman" w:hAnsi="Times New Roman" w:cs="Times New Roman"/>
          <w:color w:val="000000" w:themeColor="text1"/>
          <w:sz w:val="24"/>
          <w:szCs w:val="24"/>
        </w:rPr>
        <w:t>4</w:t>
      </w:r>
      <w:r w:rsidRPr="00695255">
        <w:rPr>
          <w:rFonts w:ascii="Times New Roman" w:hAnsi="Times New Roman" w:cs="Times New Roman"/>
          <w:color w:val="000000" w:themeColor="text1"/>
          <w:sz w:val="24"/>
          <w:szCs w:val="24"/>
        </w:rPr>
        <w:t>.</w:t>
      </w:r>
      <w:r w:rsidR="006B0353" w:rsidRPr="00695255">
        <w:rPr>
          <w:rFonts w:ascii="Times New Roman" w:hAnsi="Times New Roman" w:cs="Times New Roman"/>
          <w:color w:val="000000" w:themeColor="text1"/>
          <w:sz w:val="24"/>
          <w:szCs w:val="24"/>
        </w:rPr>
        <w:t>3</w:t>
      </w: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A falsidade de informações deverá acarretar a eliminação da proposta, podendo ensejar ainda, a aplicação de sanção administrativa contra a instituição proponente e comunicação do fato às autoridades competentes, inclusive para apuração do</w:t>
      </w:r>
      <w:r w:rsidR="005F25F0" w:rsidRPr="00695255">
        <w:rPr>
          <w:rFonts w:ascii="Times New Roman" w:hAnsi="Times New Roman" w:cs="Times New Roman"/>
          <w:color w:val="000000" w:themeColor="text1"/>
          <w:sz w:val="24"/>
          <w:szCs w:val="24"/>
        </w:rPr>
        <w:t xml:space="preserve"> cometimento de eventual crime;</w:t>
      </w:r>
    </w:p>
    <w:p w14:paraId="2BDDE140" w14:textId="4B630CEE"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7.</w:t>
      </w:r>
      <w:r w:rsidR="006B0353" w:rsidRPr="00695255">
        <w:rPr>
          <w:rFonts w:ascii="Times New Roman" w:hAnsi="Times New Roman" w:cs="Times New Roman"/>
          <w:color w:val="000000" w:themeColor="text1"/>
          <w:sz w:val="24"/>
          <w:szCs w:val="24"/>
        </w:rPr>
        <w:t>4</w:t>
      </w:r>
      <w:r w:rsidRPr="00695255">
        <w:rPr>
          <w:rFonts w:ascii="Times New Roman" w:hAnsi="Times New Roman" w:cs="Times New Roman"/>
          <w:color w:val="000000" w:themeColor="text1"/>
          <w:sz w:val="24"/>
          <w:szCs w:val="24"/>
        </w:rPr>
        <w:t>.</w:t>
      </w:r>
      <w:r w:rsidR="006B0353" w:rsidRPr="00695255">
        <w:rPr>
          <w:rFonts w:ascii="Times New Roman" w:hAnsi="Times New Roman" w:cs="Times New Roman"/>
          <w:color w:val="000000" w:themeColor="text1"/>
          <w:sz w:val="24"/>
          <w:szCs w:val="24"/>
        </w:rPr>
        <w:t>4</w:t>
      </w: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Serão eliminadas aquelas propostas:</w:t>
      </w:r>
    </w:p>
    <w:p w14:paraId="61EEF7F7" w14:textId="46D920CD" w:rsidR="00C209A7" w:rsidRPr="00695255" w:rsidRDefault="006B0353"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a</w:t>
      </w:r>
      <w:proofErr w:type="gramEnd"/>
      <w:r w:rsidR="00C209A7" w:rsidRPr="00695255">
        <w:rPr>
          <w:rFonts w:ascii="Times New Roman" w:hAnsi="Times New Roman" w:cs="Times New Roman"/>
          <w:color w:val="000000" w:themeColor="text1"/>
          <w:sz w:val="24"/>
          <w:szCs w:val="24"/>
        </w:rPr>
        <w:t>)</w:t>
      </w:r>
      <w:r w:rsidR="00C209A7" w:rsidRPr="00695255">
        <w:rPr>
          <w:rFonts w:ascii="Times New Roman" w:hAnsi="Times New Roman" w:cs="Times New Roman"/>
          <w:color w:val="000000" w:themeColor="text1"/>
          <w:sz w:val="24"/>
          <w:szCs w:val="24"/>
        </w:rPr>
        <w:tab/>
        <w:t>Que esteja em desacordo com o Reordenamento dos Serviços de Acolhimento para crianças e adolescentes e suas orientações técnicas e ECA;</w:t>
      </w:r>
    </w:p>
    <w:p w14:paraId="7E8FD91E" w14:textId="3D6587BD" w:rsidR="00C209A7" w:rsidRPr="00695255" w:rsidRDefault="006B0353"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b</w:t>
      </w:r>
      <w:r w:rsidR="00C209A7" w:rsidRPr="00695255">
        <w:rPr>
          <w:rFonts w:ascii="Times New Roman" w:hAnsi="Times New Roman" w:cs="Times New Roman"/>
          <w:color w:val="000000" w:themeColor="text1"/>
          <w:sz w:val="24"/>
          <w:szCs w:val="24"/>
        </w:rPr>
        <w:t>)</w:t>
      </w:r>
      <w:proofErr w:type="gramEnd"/>
      <w:r w:rsidR="00C209A7" w:rsidRPr="00695255">
        <w:rPr>
          <w:rFonts w:ascii="Times New Roman" w:hAnsi="Times New Roman" w:cs="Times New Roman"/>
          <w:color w:val="000000" w:themeColor="text1"/>
          <w:sz w:val="24"/>
          <w:szCs w:val="24"/>
        </w:rPr>
        <w:tab/>
        <w:t>Que estejam em desacordo com o Edital;</w:t>
      </w:r>
    </w:p>
    <w:p w14:paraId="6F8962A2" w14:textId="74D45FA4" w:rsidR="00C209A7" w:rsidRPr="00695255" w:rsidRDefault="006B0353"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c</w:t>
      </w:r>
      <w:r w:rsidR="00C209A7" w:rsidRPr="00695255">
        <w:rPr>
          <w:rFonts w:ascii="Times New Roman" w:hAnsi="Times New Roman" w:cs="Times New Roman"/>
          <w:color w:val="000000" w:themeColor="text1"/>
          <w:sz w:val="24"/>
          <w:szCs w:val="24"/>
        </w:rPr>
        <w:t>)</w:t>
      </w:r>
      <w:proofErr w:type="gramEnd"/>
      <w:r w:rsidR="00C209A7" w:rsidRPr="00695255">
        <w:rPr>
          <w:rFonts w:ascii="Times New Roman" w:hAnsi="Times New Roman" w:cs="Times New Roman"/>
          <w:color w:val="000000" w:themeColor="text1"/>
          <w:sz w:val="24"/>
          <w:szCs w:val="24"/>
        </w:rPr>
        <w:tab/>
        <w:t>Com valor incompatível com o objeto da parceria, a ser avaliado pela Comissão de Seleção, que atestará a inviabilidade econômica e financeira da proposta, conforme o orçamento disponível.</w:t>
      </w:r>
    </w:p>
    <w:p w14:paraId="22D41707" w14:textId="1D51B558"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7.</w:t>
      </w:r>
      <w:r w:rsidR="006B0353" w:rsidRPr="00695255">
        <w:rPr>
          <w:rFonts w:ascii="Times New Roman" w:hAnsi="Times New Roman" w:cs="Times New Roman"/>
          <w:color w:val="000000" w:themeColor="text1"/>
          <w:sz w:val="24"/>
          <w:szCs w:val="24"/>
        </w:rPr>
        <w:t>4</w:t>
      </w:r>
      <w:r w:rsidRPr="00695255">
        <w:rPr>
          <w:rFonts w:ascii="Times New Roman" w:hAnsi="Times New Roman" w:cs="Times New Roman"/>
          <w:color w:val="000000" w:themeColor="text1"/>
          <w:sz w:val="24"/>
          <w:szCs w:val="24"/>
        </w:rPr>
        <w:t>.</w:t>
      </w:r>
      <w:r w:rsidR="006B0353" w:rsidRPr="00695255">
        <w:rPr>
          <w:rFonts w:ascii="Times New Roman" w:hAnsi="Times New Roman" w:cs="Times New Roman"/>
          <w:color w:val="000000" w:themeColor="text1"/>
          <w:sz w:val="24"/>
          <w:szCs w:val="24"/>
        </w:rPr>
        <w:t>5</w:t>
      </w: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Será obrigatoriamente justificada a seleção de proposta que não for a mais adequada ao valor de referência constante do chamamento público, levando-se em conta a pontuação total obtida e a proporção entre as metas e os resultados previstos em relação ao valor proposto (art. 27, §5º, da Lei nº 13.019, de 2014).</w:t>
      </w:r>
    </w:p>
    <w:p w14:paraId="38B75C53" w14:textId="273BDDDB"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7.</w:t>
      </w:r>
      <w:r w:rsidR="006B0353" w:rsidRPr="00695255">
        <w:rPr>
          <w:rFonts w:ascii="Times New Roman" w:hAnsi="Times New Roman" w:cs="Times New Roman"/>
          <w:sz w:val="24"/>
          <w:szCs w:val="24"/>
        </w:rPr>
        <w:t>5</w:t>
      </w:r>
      <w:r w:rsidRPr="00695255">
        <w:rPr>
          <w:rFonts w:ascii="Times New Roman" w:hAnsi="Times New Roman" w:cs="Times New Roman"/>
          <w:sz w:val="24"/>
          <w:szCs w:val="24"/>
        </w:rPr>
        <w:t>.</w:t>
      </w:r>
      <w:r w:rsidRPr="00695255">
        <w:rPr>
          <w:rFonts w:ascii="Times New Roman" w:hAnsi="Times New Roman" w:cs="Times New Roman"/>
          <w:sz w:val="24"/>
          <w:szCs w:val="24"/>
        </w:rPr>
        <w:tab/>
        <w:t>Haverá fase recursal após a divulgação do resultado preliminar do processo de seleção.</w:t>
      </w:r>
    </w:p>
    <w:p w14:paraId="3B5B8E24" w14:textId="389C4CFE"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7.</w:t>
      </w:r>
      <w:r w:rsidR="00B40810" w:rsidRPr="00695255">
        <w:rPr>
          <w:rFonts w:ascii="Times New Roman" w:hAnsi="Times New Roman" w:cs="Times New Roman"/>
          <w:color w:val="000000" w:themeColor="text1"/>
          <w:sz w:val="24"/>
          <w:szCs w:val="24"/>
        </w:rPr>
        <w:t>5</w:t>
      </w:r>
      <w:r w:rsidRPr="00695255">
        <w:rPr>
          <w:rFonts w:ascii="Times New Roman" w:hAnsi="Times New Roman" w:cs="Times New Roman"/>
          <w:color w:val="000000" w:themeColor="text1"/>
          <w:sz w:val="24"/>
          <w:szCs w:val="24"/>
        </w:rPr>
        <w:t>.</w:t>
      </w:r>
      <w:r w:rsidR="00B40810" w:rsidRPr="00695255">
        <w:rPr>
          <w:rFonts w:ascii="Times New Roman" w:hAnsi="Times New Roman" w:cs="Times New Roman"/>
          <w:color w:val="000000" w:themeColor="text1"/>
          <w:sz w:val="24"/>
          <w:szCs w:val="24"/>
        </w:rPr>
        <w:t>1</w:t>
      </w: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 xml:space="preserve">Os recursos serão apresentados pelas </w:t>
      </w:r>
      <w:proofErr w:type="spellStart"/>
      <w:r w:rsidRPr="00695255">
        <w:rPr>
          <w:rFonts w:ascii="Times New Roman" w:hAnsi="Times New Roman" w:cs="Times New Roman"/>
          <w:color w:val="000000" w:themeColor="text1"/>
          <w:sz w:val="24"/>
          <w:szCs w:val="24"/>
        </w:rPr>
        <w:t>OSC’s</w:t>
      </w:r>
      <w:proofErr w:type="spellEnd"/>
      <w:r w:rsidRPr="00695255">
        <w:rPr>
          <w:rFonts w:ascii="Times New Roman" w:hAnsi="Times New Roman" w:cs="Times New Roman"/>
          <w:color w:val="000000" w:themeColor="text1"/>
          <w:sz w:val="24"/>
          <w:szCs w:val="24"/>
        </w:rPr>
        <w:t xml:space="preserve"> através do e-mail </w:t>
      </w:r>
      <w:r w:rsidR="006B0353" w:rsidRPr="00695255">
        <w:rPr>
          <w:rFonts w:ascii="Times New Roman" w:hAnsi="Times New Roman" w:cs="Times New Roman"/>
          <w:color w:val="000000" w:themeColor="text1"/>
          <w:sz w:val="24"/>
          <w:szCs w:val="24"/>
        </w:rPr>
        <w:t>comprastl@yahoo.com.br</w:t>
      </w:r>
      <w:r w:rsidRPr="00695255">
        <w:rPr>
          <w:rFonts w:ascii="Times New Roman" w:hAnsi="Times New Roman" w:cs="Times New Roman"/>
          <w:color w:val="000000" w:themeColor="text1"/>
          <w:sz w:val="24"/>
          <w:szCs w:val="24"/>
        </w:rPr>
        <w:t>, nos prazos estabelecidos no item anterior, devendo estar descrito que se trata de “Interposição de recursos contra o resultado preliminar do Edital de Chamamento Público nº 0</w:t>
      </w:r>
      <w:r w:rsidR="00B40810" w:rsidRPr="00695255">
        <w:rPr>
          <w:rFonts w:ascii="Times New Roman" w:hAnsi="Times New Roman" w:cs="Times New Roman"/>
          <w:color w:val="000000" w:themeColor="text1"/>
          <w:sz w:val="24"/>
          <w:szCs w:val="24"/>
        </w:rPr>
        <w:t>01</w:t>
      </w:r>
      <w:r w:rsidRPr="00695255">
        <w:rPr>
          <w:rFonts w:ascii="Times New Roman" w:hAnsi="Times New Roman" w:cs="Times New Roman"/>
          <w:color w:val="000000" w:themeColor="text1"/>
          <w:sz w:val="24"/>
          <w:szCs w:val="24"/>
        </w:rPr>
        <w:t>/202</w:t>
      </w:r>
      <w:r w:rsidR="00B40810" w:rsidRPr="00695255">
        <w:rPr>
          <w:rFonts w:ascii="Times New Roman" w:hAnsi="Times New Roman" w:cs="Times New Roman"/>
          <w:color w:val="000000" w:themeColor="text1"/>
          <w:sz w:val="24"/>
          <w:szCs w:val="24"/>
        </w:rPr>
        <w:t>3</w:t>
      </w:r>
      <w:r w:rsidRPr="00695255">
        <w:rPr>
          <w:rFonts w:ascii="Times New Roman" w:hAnsi="Times New Roman" w:cs="Times New Roman"/>
          <w:color w:val="000000" w:themeColor="text1"/>
          <w:sz w:val="24"/>
          <w:szCs w:val="24"/>
        </w:rPr>
        <w:t>”, contendo a identificação da instituição proponente;</w:t>
      </w:r>
    </w:p>
    <w:p w14:paraId="4268CFD2" w14:textId="3AF25DA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7.</w:t>
      </w:r>
      <w:r w:rsidR="00B40810" w:rsidRPr="00695255">
        <w:rPr>
          <w:rFonts w:ascii="Times New Roman" w:hAnsi="Times New Roman" w:cs="Times New Roman"/>
          <w:color w:val="000000" w:themeColor="text1"/>
          <w:sz w:val="24"/>
          <w:szCs w:val="24"/>
        </w:rPr>
        <w:t>5</w:t>
      </w:r>
      <w:r w:rsidRPr="00695255">
        <w:rPr>
          <w:rFonts w:ascii="Times New Roman" w:hAnsi="Times New Roman" w:cs="Times New Roman"/>
          <w:color w:val="000000" w:themeColor="text1"/>
          <w:sz w:val="24"/>
          <w:szCs w:val="24"/>
        </w:rPr>
        <w:t>.</w:t>
      </w:r>
      <w:r w:rsidR="00B40810" w:rsidRPr="00695255">
        <w:rPr>
          <w:rFonts w:ascii="Times New Roman" w:hAnsi="Times New Roman" w:cs="Times New Roman"/>
          <w:color w:val="000000" w:themeColor="text1"/>
          <w:sz w:val="24"/>
          <w:szCs w:val="24"/>
        </w:rPr>
        <w:t>2</w:t>
      </w: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É assegurado aos participantes obter cópia dos elementos dos autos indispensáveis à defesa de seus interesses, preferencialmente por via eletrônica.</w:t>
      </w:r>
    </w:p>
    <w:p w14:paraId="06F617D3" w14:textId="746F0D92"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7.</w:t>
      </w:r>
      <w:r w:rsidR="00B40810" w:rsidRPr="00695255">
        <w:rPr>
          <w:rFonts w:ascii="Times New Roman" w:hAnsi="Times New Roman" w:cs="Times New Roman"/>
          <w:color w:val="000000" w:themeColor="text1"/>
          <w:sz w:val="24"/>
          <w:szCs w:val="24"/>
        </w:rPr>
        <w:t>5</w:t>
      </w:r>
      <w:r w:rsidRPr="00695255">
        <w:rPr>
          <w:rFonts w:ascii="Times New Roman" w:hAnsi="Times New Roman" w:cs="Times New Roman"/>
          <w:color w:val="000000" w:themeColor="text1"/>
          <w:sz w:val="24"/>
          <w:szCs w:val="24"/>
        </w:rPr>
        <w:t>.</w:t>
      </w:r>
      <w:r w:rsidR="00B40810" w:rsidRPr="00695255">
        <w:rPr>
          <w:rFonts w:ascii="Times New Roman" w:hAnsi="Times New Roman" w:cs="Times New Roman"/>
          <w:color w:val="000000" w:themeColor="text1"/>
          <w:sz w:val="24"/>
          <w:szCs w:val="24"/>
        </w:rPr>
        <w:t>3</w:t>
      </w: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Recebido os recursos de interposição a Comissão de Seleção publicará a decisão de acolhimento por meio de diário oficial do município, para que os demais interessados apresentem no prazo de 05 (cinco) dias úteis</w:t>
      </w:r>
      <w:r w:rsidR="00465DA3" w:rsidRPr="00695255">
        <w:rPr>
          <w:rFonts w:ascii="Times New Roman" w:hAnsi="Times New Roman" w:cs="Times New Roman"/>
          <w:color w:val="000000" w:themeColor="text1"/>
          <w:sz w:val="24"/>
          <w:szCs w:val="24"/>
        </w:rPr>
        <w:t xml:space="preserve"> as contrarrazões se desejarem.</w:t>
      </w:r>
    </w:p>
    <w:p w14:paraId="29FCAE67" w14:textId="3B2679FC"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lastRenderedPageBreak/>
        <w:t>7.</w:t>
      </w:r>
      <w:r w:rsidR="00B40810" w:rsidRPr="00695255">
        <w:rPr>
          <w:rFonts w:ascii="Times New Roman" w:hAnsi="Times New Roman" w:cs="Times New Roman"/>
          <w:color w:val="000000" w:themeColor="text1"/>
          <w:sz w:val="24"/>
          <w:szCs w:val="24"/>
        </w:rPr>
        <w:t>6</w:t>
      </w: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A Comissão de Seleção terá o prazo de 05 (cinco) dias para avaliar os recursos recebidos e proferir sua decisão.</w:t>
      </w:r>
    </w:p>
    <w:p w14:paraId="5DBB7A76" w14:textId="1C57342B"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7.</w:t>
      </w:r>
      <w:r w:rsidR="00B40810" w:rsidRPr="00695255">
        <w:rPr>
          <w:rFonts w:ascii="Times New Roman" w:hAnsi="Times New Roman" w:cs="Times New Roman"/>
          <w:color w:val="000000" w:themeColor="text1"/>
          <w:sz w:val="24"/>
          <w:szCs w:val="24"/>
        </w:rPr>
        <w:t>6</w:t>
      </w:r>
      <w:r w:rsidRPr="00695255">
        <w:rPr>
          <w:rFonts w:ascii="Times New Roman" w:hAnsi="Times New Roman" w:cs="Times New Roman"/>
          <w:color w:val="000000" w:themeColor="text1"/>
          <w:sz w:val="24"/>
          <w:szCs w:val="24"/>
        </w:rPr>
        <w:t>.1.</w:t>
      </w:r>
      <w:r w:rsidRPr="00695255">
        <w:rPr>
          <w:rFonts w:ascii="Times New Roman" w:hAnsi="Times New Roman" w:cs="Times New Roman"/>
          <w:color w:val="000000" w:themeColor="text1"/>
          <w:sz w:val="24"/>
          <w:szCs w:val="24"/>
        </w:rPr>
        <w:tab/>
        <w:t>A decisão final do recurso, deverá ser proferida em até 03 (três) dias após o encerramento dos prazos para análise e julgamento dos recursos e contrarrazões. Não caberá novo recurso contra esta decisão.</w:t>
      </w:r>
    </w:p>
    <w:p w14:paraId="7C55E0EC" w14:textId="3A38C965"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7.</w:t>
      </w:r>
      <w:r w:rsidR="00B40810" w:rsidRPr="00695255">
        <w:rPr>
          <w:rFonts w:ascii="Times New Roman" w:hAnsi="Times New Roman" w:cs="Times New Roman"/>
          <w:color w:val="000000" w:themeColor="text1"/>
          <w:sz w:val="24"/>
          <w:szCs w:val="24"/>
        </w:rPr>
        <w:t>6</w:t>
      </w:r>
      <w:r w:rsidRPr="00695255">
        <w:rPr>
          <w:rFonts w:ascii="Times New Roman" w:hAnsi="Times New Roman" w:cs="Times New Roman"/>
          <w:color w:val="000000" w:themeColor="text1"/>
          <w:sz w:val="24"/>
          <w:szCs w:val="24"/>
        </w:rPr>
        <w:t>.2.</w:t>
      </w:r>
      <w:r w:rsidRPr="00695255">
        <w:rPr>
          <w:rFonts w:ascii="Times New Roman" w:hAnsi="Times New Roman" w:cs="Times New Roman"/>
          <w:color w:val="000000" w:themeColor="text1"/>
          <w:sz w:val="24"/>
          <w:szCs w:val="24"/>
        </w:rPr>
        <w:tab/>
        <w:t>Na contagem dos prazos, exclui-se o dia do início e inclui-se o do vencimento. Os prazos se iniciam e expiram exclusivamente em dia útil no âmbito do órgão ou entidade responsável pela condução do processo de seleção.</w:t>
      </w:r>
    </w:p>
    <w:p w14:paraId="05A2B8B2" w14:textId="368066A3"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7.</w:t>
      </w:r>
      <w:r w:rsidR="00B40810" w:rsidRPr="00695255">
        <w:rPr>
          <w:rFonts w:ascii="Times New Roman" w:hAnsi="Times New Roman" w:cs="Times New Roman"/>
          <w:color w:val="000000" w:themeColor="text1"/>
          <w:sz w:val="24"/>
          <w:szCs w:val="24"/>
        </w:rPr>
        <w:t>6</w:t>
      </w:r>
      <w:r w:rsidRPr="00695255">
        <w:rPr>
          <w:rFonts w:ascii="Times New Roman" w:hAnsi="Times New Roman" w:cs="Times New Roman"/>
          <w:color w:val="000000" w:themeColor="text1"/>
          <w:sz w:val="24"/>
          <w:szCs w:val="24"/>
        </w:rPr>
        <w:t>.3</w:t>
      </w:r>
      <w:r w:rsidRPr="00695255">
        <w:rPr>
          <w:rFonts w:ascii="Times New Roman" w:hAnsi="Times New Roman" w:cs="Times New Roman"/>
          <w:color w:val="000000" w:themeColor="text1"/>
          <w:sz w:val="24"/>
          <w:szCs w:val="24"/>
        </w:rPr>
        <w:tab/>
        <w:t>O acolhimento de recurso implicará invalidação apenas dos atos insuscetíveis de aproveitamento.</w:t>
      </w:r>
    </w:p>
    <w:p w14:paraId="27A7C9D6" w14:textId="3119620F"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7.</w:t>
      </w:r>
      <w:r w:rsidR="00B40810" w:rsidRPr="00695255">
        <w:rPr>
          <w:rFonts w:ascii="Times New Roman" w:hAnsi="Times New Roman" w:cs="Times New Roman"/>
          <w:color w:val="000000" w:themeColor="text1"/>
          <w:sz w:val="24"/>
          <w:szCs w:val="24"/>
        </w:rPr>
        <w:t>6</w:t>
      </w:r>
      <w:r w:rsidRPr="00695255">
        <w:rPr>
          <w:rFonts w:ascii="Times New Roman" w:hAnsi="Times New Roman" w:cs="Times New Roman"/>
          <w:color w:val="000000" w:themeColor="text1"/>
          <w:sz w:val="24"/>
          <w:szCs w:val="24"/>
        </w:rPr>
        <w:t>.4</w:t>
      </w:r>
      <w:r w:rsidRPr="00695255">
        <w:rPr>
          <w:rFonts w:ascii="Times New Roman" w:hAnsi="Times New Roman" w:cs="Times New Roman"/>
          <w:color w:val="000000" w:themeColor="text1"/>
          <w:sz w:val="24"/>
          <w:szCs w:val="24"/>
        </w:rPr>
        <w:tab/>
        <w:t>A Comissão de Seleção, após análise dos planos de trabalho e aplicação selecionados, emitirá parecer técnico conclusivo, quanto à aprovação ou não das proposta</w:t>
      </w:r>
      <w:r w:rsidR="00465DA3" w:rsidRPr="00695255">
        <w:rPr>
          <w:rFonts w:ascii="Times New Roman" w:hAnsi="Times New Roman" w:cs="Times New Roman"/>
          <w:color w:val="000000" w:themeColor="text1"/>
          <w:sz w:val="24"/>
          <w:szCs w:val="24"/>
        </w:rPr>
        <w:t xml:space="preserve">s apresentadas pelas </w:t>
      </w:r>
      <w:proofErr w:type="spellStart"/>
      <w:r w:rsidR="00465DA3" w:rsidRPr="00695255">
        <w:rPr>
          <w:rFonts w:ascii="Times New Roman" w:hAnsi="Times New Roman" w:cs="Times New Roman"/>
          <w:color w:val="000000" w:themeColor="text1"/>
          <w:sz w:val="24"/>
          <w:szCs w:val="24"/>
        </w:rPr>
        <w:t>OSC’s</w:t>
      </w:r>
      <w:proofErr w:type="spellEnd"/>
      <w:r w:rsidR="00465DA3" w:rsidRPr="00695255">
        <w:rPr>
          <w:rFonts w:ascii="Times New Roman" w:hAnsi="Times New Roman" w:cs="Times New Roman"/>
          <w:color w:val="000000" w:themeColor="text1"/>
          <w:sz w:val="24"/>
          <w:szCs w:val="24"/>
        </w:rPr>
        <w:t>.</w:t>
      </w:r>
    </w:p>
    <w:p w14:paraId="1DEE5C03" w14:textId="153033F4"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7.</w:t>
      </w:r>
      <w:r w:rsidR="00B40810" w:rsidRPr="00695255">
        <w:rPr>
          <w:rFonts w:ascii="Times New Roman" w:hAnsi="Times New Roman" w:cs="Times New Roman"/>
          <w:color w:val="000000" w:themeColor="text1"/>
          <w:sz w:val="24"/>
          <w:szCs w:val="24"/>
        </w:rPr>
        <w:t>7</w:t>
      </w:r>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Após o julgamento dos recursos ou o transcurso do prazo sem interposição de recurso, o órgão público municipal deverá homologar e divulgar, no seu sítio eletrônico oficial, as decisões recursais proferidas e o resultado def</w:t>
      </w:r>
      <w:r w:rsidR="00465DA3" w:rsidRPr="00695255">
        <w:rPr>
          <w:rFonts w:ascii="Times New Roman" w:hAnsi="Times New Roman" w:cs="Times New Roman"/>
          <w:color w:val="000000" w:themeColor="text1"/>
          <w:sz w:val="24"/>
          <w:szCs w:val="24"/>
        </w:rPr>
        <w:t>initivo do processo de seleção.</w:t>
      </w:r>
    </w:p>
    <w:p w14:paraId="5C4C9842" w14:textId="153CE528"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7.</w:t>
      </w:r>
      <w:r w:rsidR="00B40810" w:rsidRPr="00695255">
        <w:rPr>
          <w:rFonts w:ascii="Times New Roman" w:hAnsi="Times New Roman" w:cs="Times New Roman"/>
          <w:color w:val="000000" w:themeColor="text1"/>
          <w:sz w:val="24"/>
          <w:szCs w:val="24"/>
        </w:rPr>
        <w:t>7</w:t>
      </w:r>
      <w:r w:rsidRPr="00695255">
        <w:rPr>
          <w:rFonts w:ascii="Times New Roman" w:hAnsi="Times New Roman" w:cs="Times New Roman"/>
          <w:color w:val="000000" w:themeColor="text1"/>
          <w:sz w:val="24"/>
          <w:szCs w:val="24"/>
        </w:rPr>
        <w:t>.1.</w:t>
      </w:r>
      <w:r w:rsidRPr="00695255">
        <w:rPr>
          <w:rFonts w:ascii="Times New Roman" w:hAnsi="Times New Roman" w:cs="Times New Roman"/>
          <w:color w:val="000000" w:themeColor="text1"/>
          <w:sz w:val="24"/>
          <w:szCs w:val="24"/>
        </w:rPr>
        <w:tab/>
        <w:t>A homologação não gera direito para a OSC à celebração da parceria;</w:t>
      </w:r>
    </w:p>
    <w:p w14:paraId="0A582FD9" w14:textId="26256180"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color w:val="000000" w:themeColor="text1"/>
          <w:sz w:val="24"/>
          <w:szCs w:val="24"/>
        </w:rPr>
        <w:t>7.</w:t>
      </w:r>
      <w:r w:rsidR="00B40810" w:rsidRPr="00695255">
        <w:rPr>
          <w:rFonts w:ascii="Times New Roman" w:hAnsi="Times New Roman" w:cs="Times New Roman"/>
          <w:color w:val="000000" w:themeColor="text1"/>
          <w:sz w:val="24"/>
          <w:szCs w:val="24"/>
        </w:rPr>
        <w:t>7</w:t>
      </w:r>
      <w:r w:rsidRPr="00695255">
        <w:rPr>
          <w:rFonts w:ascii="Times New Roman" w:hAnsi="Times New Roman" w:cs="Times New Roman"/>
          <w:color w:val="000000" w:themeColor="text1"/>
          <w:sz w:val="24"/>
          <w:szCs w:val="24"/>
        </w:rPr>
        <w:t>.2.</w:t>
      </w:r>
      <w:r w:rsidRPr="00695255">
        <w:rPr>
          <w:rFonts w:ascii="Times New Roman" w:hAnsi="Times New Roman" w:cs="Times New Roman"/>
          <w:color w:val="000000" w:themeColor="text1"/>
          <w:sz w:val="24"/>
          <w:szCs w:val="24"/>
        </w:rPr>
        <w:tab/>
        <w:t xml:space="preserve">Após o recebimento e julgamento das propostas, havendo uma única entidade com proposta classificada (não eliminada), e desde que atendidas </w:t>
      </w:r>
      <w:proofErr w:type="gramStart"/>
      <w:r w:rsidRPr="00695255">
        <w:rPr>
          <w:rFonts w:ascii="Times New Roman" w:hAnsi="Times New Roman" w:cs="Times New Roman"/>
          <w:color w:val="000000" w:themeColor="text1"/>
          <w:sz w:val="24"/>
          <w:szCs w:val="24"/>
        </w:rPr>
        <w:t>as</w:t>
      </w:r>
      <w:proofErr w:type="gramEnd"/>
      <w:r w:rsidRPr="00695255">
        <w:rPr>
          <w:rFonts w:ascii="Times New Roman" w:hAnsi="Times New Roman" w:cs="Times New Roman"/>
          <w:color w:val="000000" w:themeColor="text1"/>
          <w:sz w:val="24"/>
          <w:szCs w:val="24"/>
        </w:rPr>
        <w:t xml:space="preserve"> exigências deste Edital, a administração pública poderá dar prosseguimento ao processo de seleção e convocá-la para iniciar o processo de celebração.</w:t>
      </w:r>
    </w:p>
    <w:p w14:paraId="7B83CA58" w14:textId="031A1F94"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8.</w:t>
      </w:r>
      <w:r w:rsidRPr="00695255">
        <w:rPr>
          <w:rFonts w:ascii="Times New Roman" w:hAnsi="Times New Roman" w:cs="Times New Roman"/>
          <w:sz w:val="24"/>
          <w:szCs w:val="24"/>
        </w:rPr>
        <w:tab/>
        <w:t xml:space="preserve">DA FASE DE </w:t>
      </w:r>
      <w:proofErr w:type="gramStart"/>
      <w:r w:rsidRPr="00695255">
        <w:rPr>
          <w:rFonts w:ascii="Times New Roman" w:hAnsi="Times New Roman" w:cs="Times New Roman"/>
          <w:sz w:val="24"/>
          <w:szCs w:val="24"/>
        </w:rPr>
        <w:t>CELEBRAÇÃO</w:t>
      </w:r>
      <w:proofErr w:type="gramEnd"/>
    </w:p>
    <w:p w14:paraId="5039176D" w14:textId="1C3A2D76"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8.1.</w:t>
      </w:r>
      <w:r w:rsidRPr="00695255">
        <w:rPr>
          <w:rFonts w:ascii="Times New Roman" w:hAnsi="Times New Roman" w:cs="Times New Roman"/>
          <w:sz w:val="24"/>
          <w:szCs w:val="24"/>
        </w:rPr>
        <w:tab/>
        <w:t>A fase de celebração observará as seguintes etapas até a assinatura do instrumento de parceria:</w:t>
      </w:r>
    </w:p>
    <w:p w14:paraId="69A5BED1" w14:textId="7EEEC049" w:rsidR="00C209A7" w:rsidRPr="00695255" w:rsidRDefault="00012C35"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ETAPA</w:t>
      </w:r>
      <w:r w:rsidRPr="00695255">
        <w:rPr>
          <w:rFonts w:ascii="Times New Roman" w:hAnsi="Times New Roman" w:cs="Times New Roman"/>
          <w:color w:val="000000" w:themeColor="text1"/>
          <w:sz w:val="24"/>
          <w:szCs w:val="24"/>
        </w:rPr>
        <w:tab/>
        <w:t>DESCRIÇÃO DA ETAPA</w:t>
      </w:r>
    </w:p>
    <w:p w14:paraId="06BF2527" w14:textId="4BBB0CFC"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1</w:t>
      </w:r>
      <w:r w:rsidRPr="00695255">
        <w:rPr>
          <w:rFonts w:ascii="Times New Roman" w:hAnsi="Times New Roman" w:cs="Times New Roman"/>
          <w:color w:val="000000" w:themeColor="text1"/>
          <w:sz w:val="24"/>
          <w:szCs w:val="24"/>
        </w:rPr>
        <w:tab/>
        <w:t>Convocação da OSC selecionada para apresentação do Plano de Trabalho/Aplicação e comprovação do atendimento dos requisitos para celebração da parceria e de que não inc</w:t>
      </w:r>
      <w:r w:rsidR="00405921" w:rsidRPr="00695255">
        <w:rPr>
          <w:rFonts w:ascii="Times New Roman" w:hAnsi="Times New Roman" w:cs="Times New Roman"/>
          <w:color w:val="000000" w:themeColor="text1"/>
          <w:sz w:val="24"/>
          <w:szCs w:val="24"/>
        </w:rPr>
        <w:t xml:space="preserve">orre nos impedimentos (vedações </w:t>
      </w:r>
      <w:r w:rsidRPr="00695255">
        <w:rPr>
          <w:rFonts w:ascii="Times New Roman" w:hAnsi="Times New Roman" w:cs="Times New Roman"/>
          <w:color w:val="000000" w:themeColor="text1"/>
          <w:sz w:val="24"/>
          <w:szCs w:val="24"/>
        </w:rPr>
        <w:t>legais</w:t>
      </w:r>
      <w:r w:rsidR="00405921" w:rsidRPr="00695255">
        <w:rPr>
          <w:rFonts w:ascii="Times New Roman" w:hAnsi="Times New Roman" w:cs="Times New Roman"/>
          <w:color w:val="000000" w:themeColor="text1"/>
          <w:sz w:val="24"/>
          <w:szCs w:val="24"/>
        </w:rPr>
        <w:t>).</w:t>
      </w:r>
    </w:p>
    <w:p w14:paraId="39645B08" w14:textId="4676A88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2</w:t>
      </w:r>
      <w:r w:rsidRPr="00695255">
        <w:rPr>
          <w:rFonts w:ascii="Times New Roman" w:hAnsi="Times New Roman" w:cs="Times New Roman"/>
          <w:color w:val="000000" w:themeColor="text1"/>
          <w:sz w:val="24"/>
          <w:szCs w:val="24"/>
        </w:rPr>
        <w:tab/>
        <w:t>Verificação do cumprimento dos requisitos para celebração da parceria e de</w:t>
      </w:r>
      <w:r w:rsidR="00405921" w:rsidRPr="00695255">
        <w:rPr>
          <w:rFonts w:ascii="Times New Roman" w:hAnsi="Times New Roman" w:cs="Times New Roman"/>
          <w:color w:val="000000" w:themeColor="text1"/>
          <w:sz w:val="24"/>
          <w:szCs w:val="24"/>
        </w:rPr>
        <w:t xml:space="preserve"> </w:t>
      </w:r>
      <w:r w:rsidRPr="00695255">
        <w:rPr>
          <w:rFonts w:ascii="Times New Roman" w:hAnsi="Times New Roman" w:cs="Times New Roman"/>
          <w:color w:val="000000" w:themeColor="text1"/>
          <w:sz w:val="24"/>
          <w:szCs w:val="24"/>
        </w:rPr>
        <w:t>que não incorre nos impedi</w:t>
      </w:r>
      <w:r w:rsidR="00405921" w:rsidRPr="00695255">
        <w:rPr>
          <w:rFonts w:ascii="Times New Roman" w:hAnsi="Times New Roman" w:cs="Times New Roman"/>
          <w:color w:val="000000" w:themeColor="text1"/>
          <w:sz w:val="24"/>
          <w:szCs w:val="24"/>
        </w:rPr>
        <w:t>mentos (vedações) legais e a</w:t>
      </w:r>
      <w:r w:rsidRPr="00695255">
        <w:rPr>
          <w:rFonts w:ascii="Times New Roman" w:hAnsi="Times New Roman" w:cs="Times New Roman"/>
          <w:color w:val="000000" w:themeColor="text1"/>
          <w:sz w:val="24"/>
          <w:szCs w:val="24"/>
        </w:rPr>
        <w:t>nálise do Plano de Trabalho/Aplicação.</w:t>
      </w:r>
    </w:p>
    <w:p w14:paraId="5A052556" w14:textId="7777777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3</w:t>
      </w:r>
      <w:r w:rsidRPr="00695255">
        <w:rPr>
          <w:rFonts w:ascii="Times New Roman" w:hAnsi="Times New Roman" w:cs="Times New Roman"/>
          <w:color w:val="000000" w:themeColor="text1"/>
          <w:sz w:val="24"/>
          <w:szCs w:val="24"/>
        </w:rPr>
        <w:tab/>
        <w:t>Ajustes no Plano de Trabalho e regularização de documentação, se necessário.</w:t>
      </w:r>
    </w:p>
    <w:p w14:paraId="12762F82" w14:textId="218D3438"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4</w:t>
      </w:r>
      <w:r w:rsidRPr="00695255">
        <w:rPr>
          <w:rFonts w:ascii="Times New Roman" w:hAnsi="Times New Roman" w:cs="Times New Roman"/>
          <w:color w:val="000000" w:themeColor="text1"/>
          <w:sz w:val="24"/>
          <w:szCs w:val="24"/>
        </w:rPr>
        <w:tab/>
        <w:t>Parecer de órgão técnico e assinatura do Termo de Colaboração.</w:t>
      </w:r>
      <w:r w:rsidR="00012C35" w:rsidRPr="00695255">
        <w:rPr>
          <w:rFonts w:ascii="Times New Roman" w:hAnsi="Times New Roman" w:cs="Times New Roman"/>
          <w:color w:val="000000" w:themeColor="text1"/>
          <w:sz w:val="24"/>
          <w:szCs w:val="24"/>
        </w:rPr>
        <w:t xml:space="preserve"> </w:t>
      </w:r>
    </w:p>
    <w:p w14:paraId="5B094AD8" w14:textId="166A2BEC"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lastRenderedPageBreak/>
        <w:t>5</w:t>
      </w:r>
      <w:r w:rsidRPr="00695255">
        <w:rPr>
          <w:rFonts w:ascii="Times New Roman" w:hAnsi="Times New Roman" w:cs="Times New Roman"/>
          <w:color w:val="000000" w:themeColor="text1"/>
          <w:sz w:val="24"/>
          <w:szCs w:val="24"/>
        </w:rPr>
        <w:tab/>
        <w:t>Publicação do extrato do Termo de Colaboração</w:t>
      </w:r>
      <w:r w:rsidR="00012C35" w:rsidRPr="00695255">
        <w:rPr>
          <w:rFonts w:ascii="Times New Roman" w:hAnsi="Times New Roman" w:cs="Times New Roman"/>
          <w:color w:val="000000" w:themeColor="text1"/>
          <w:sz w:val="24"/>
          <w:szCs w:val="24"/>
        </w:rPr>
        <w:t xml:space="preserve"> no Site </w:t>
      </w:r>
      <w:r w:rsidR="007414C3" w:rsidRPr="00695255">
        <w:rPr>
          <w:rFonts w:ascii="Times New Roman" w:hAnsi="Times New Roman" w:cs="Times New Roman"/>
          <w:color w:val="000000" w:themeColor="text1"/>
          <w:sz w:val="24"/>
          <w:szCs w:val="24"/>
        </w:rPr>
        <w:t>Oficial do Município.</w:t>
      </w:r>
    </w:p>
    <w:p w14:paraId="0E89184A" w14:textId="77777777" w:rsidR="00C209A7" w:rsidRPr="00695255" w:rsidRDefault="00C209A7" w:rsidP="00C209A7">
      <w:pPr>
        <w:jc w:val="both"/>
        <w:rPr>
          <w:rFonts w:ascii="Times New Roman" w:hAnsi="Times New Roman" w:cs="Times New Roman"/>
          <w:color w:val="0070C0"/>
          <w:sz w:val="24"/>
          <w:szCs w:val="24"/>
        </w:rPr>
      </w:pPr>
    </w:p>
    <w:p w14:paraId="3C757DDD"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8.1.2.</w:t>
      </w:r>
      <w:r w:rsidRPr="00695255">
        <w:rPr>
          <w:rFonts w:ascii="Times New Roman" w:hAnsi="Times New Roman" w:cs="Times New Roman"/>
          <w:sz w:val="24"/>
          <w:szCs w:val="24"/>
        </w:rPr>
        <w:tab/>
        <w:t xml:space="preserve">Para a celebração da parceria, a administração pública municipal convocará a OSC selecionada para, no prazo </w:t>
      </w:r>
      <w:r w:rsidRPr="00695255">
        <w:rPr>
          <w:rFonts w:ascii="Times New Roman" w:hAnsi="Times New Roman" w:cs="Times New Roman"/>
          <w:color w:val="000000" w:themeColor="text1"/>
          <w:sz w:val="24"/>
          <w:szCs w:val="24"/>
        </w:rPr>
        <w:t xml:space="preserve">de até 10 (dez) dias corridos </w:t>
      </w:r>
      <w:r w:rsidRPr="00695255">
        <w:rPr>
          <w:rFonts w:ascii="Times New Roman" w:hAnsi="Times New Roman" w:cs="Times New Roman"/>
          <w:sz w:val="24"/>
          <w:szCs w:val="24"/>
        </w:rPr>
        <w:t>a partir da convocação, apresentar o seu Plano de Trabalho/Aplicação e a documentação exigida para comprovação dos requisitos para a celebração da parceria e de que não incorre nos impedimentos legais;</w:t>
      </w:r>
    </w:p>
    <w:p w14:paraId="026A5CDB" w14:textId="2F680B11" w:rsidR="00C209A7" w:rsidRPr="00695255" w:rsidRDefault="00C209A7" w:rsidP="00C209A7">
      <w:pPr>
        <w:jc w:val="both"/>
        <w:rPr>
          <w:rFonts w:ascii="Times New Roman" w:hAnsi="Times New Roman" w:cs="Times New Roman"/>
          <w:b/>
          <w:color w:val="FF0000"/>
          <w:sz w:val="24"/>
          <w:szCs w:val="24"/>
        </w:rPr>
      </w:pPr>
      <w:r w:rsidRPr="00695255">
        <w:rPr>
          <w:rFonts w:ascii="Times New Roman" w:hAnsi="Times New Roman" w:cs="Times New Roman"/>
          <w:sz w:val="24"/>
          <w:szCs w:val="24"/>
        </w:rPr>
        <w:t>8.1.3.</w:t>
      </w:r>
      <w:r w:rsidRPr="00695255">
        <w:rPr>
          <w:rFonts w:ascii="Times New Roman" w:hAnsi="Times New Roman" w:cs="Times New Roman"/>
          <w:sz w:val="24"/>
          <w:szCs w:val="24"/>
        </w:rPr>
        <w:tab/>
        <w:t>Por meio do Plano de Trabalho, a OSC selecionada deverá apresentar o detalhamento da proposta submetida e aprovada no processo de seleção, com todos os pormenores exigidos pela legislação</w:t>
      </w:r>
      <w:r w:rsidR="00012C35" w:rsidRPr="00695255">
        <w:rPr>
          <w:rFonts w:ascii="Times New Roman" w:hAnsi="Times New Roman" w:cs="Times New Roman"/>
          <w:sz w:val="24"/>
          <w:szCs w:val="24"/>
        </w:rPr>
        <w:t>.</w:t>
      </w:r>
    </w:p>
    <w:p w14:paraId="457901AB" w14:textId="77777777" w:rsidR="00C209A7" w:rsidRPr="00695255" w:rsidRDefault="00C209A7" w:rsidP="00C209A7">
      <w:pPr>
        <w:jc w:val="both"/>
        <w:rPr>
          <w:rFonts w:ascii="Times New Roman" w:hAnsi="Times New Roman" w:cs="Times New Roman"/>
          <w:b/>
          <w:color w:val="000000" w:themeColor="text1"/>
          <w:sz w:val="24"/>
          <w:szCs w:val="24"/>
        </w:rPr>
      </w:pPr>
      <w:r w:rsidRPr="00695255">
        <w:rPr>
          <w:rFonts w:ascii="Times New Roman" w:hAnsi="Times New Roman" w:cs="Times New Roman"/>
          <w:b/>
          <w:color w:val="000000" w:themeColor="text1"/>
          <w:sz w:val="24"/>
          <w:szCs w:val="24"/>
        </w:rPr>
        <w:t>8.1.4.</w:t>
      </w:r>
      <w:r w:rsidRPr="00695255">
        <w:rPr>
          <w:rFonts w:ascii="Times New Roman" w:hAnsi="Times New Roman" w:cs="Times New Roman"/>
          <w:b/>
          <w:color w:val="000000" w:themeColor="text1"/>
          <w:sz w:val="24"/>
          <w:szCs w:val="24"/>
        </w:rPr>
        <w:tab/>
        <w:t>O Plano de Trabalho/Aplicação deverá conter, no mínimo, os seguintes elementos:</w:t>
      </w:r>
    </w:p>
    <w:p w14:paraId="4E41DB3C" w14:textId="55FCD25C"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a</w:t>
      </w:r>
      <w:proofErr w:type="gramEnd"/>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 xml:space="preserve">A descrição da realidade objeto da parceria, devendo ser demonstrado o nexo com a atividade ou </w:t>
      </w:r>
      <w:r w:rsidR="00622A31" w:rsidRPr="00695255">
        <w:rPr>
          <w:rFonts w:ascii="Times New Roman" w:hAnsi="Times New Roman" w:cs="Times New Roman"/>
          <w:color w:val="000000" w:themeColor="text1"/>
          <w:sz w:val="24"/>
          <w:szCs w:val="24"/>
        </w:rPr>
        <w:t xml:space="preserve">com </w:t>
      </w:r>
      <w:r w:rsidRPr="00695255">
        <w:rPr>
          <w:rFonts w:ascii="Times New Roman" w:hAnsi="Times New Roman" w:cs="Times New Roman"/>
          <w:color w:val="000000" w:themeColor="text1"/>
          <w:sz w:val="24"/>
          <w:szCs w:val="24"/>
        </w:rPr>
        <w:t>o projeto e com as metas a serem atingidas;</w:t>
      </w:r>
    </w:p>
    <w:p w14:paraId="4F845CAB"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b)</w:t>
      </w:r>
      <w:proofErr w:type="gramEnd"/>
      <w:r w:rsidRPr="00695255">
        <w:rPr>
          <w:rFonts w:ascii="Times New Roman" w:hAnsi="Times New Roman" w:cs="Times New Roman"/>
          <w:color w:val="000000" w:themeColor="text1"/>
          <w:sz w:val="24"/>
          <w:szCs w:val="24"/>
        </w:rPr>
        <w:tab/>
        <w:t>A forma de execução das ações, indicando, quando cabível, as que demandarão atuação em rede;</w:t>
      </w:r>
    </w:p>
    <w:p w14:paraId="23E3FE17"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c)</w:t>
      </w:r>
      <w:proofErr w:type="gramEnd"/>
      <w:r w:rsidRPr="00695255">
        <w:rPr>
          <w:rFonts w:ascii="Times New Roman" w:hAnsi="Times New Roman" w:cs="Times New Roman"/>
          <w:color w:val="000000" w:themeColor="text1"/>
          <w:sz w:val="24"/>
          <w:szCs w:val="24"/>
        </w:rPr>
        <w:tab/>
        <w:t>A descrição de metas quantitativas e mensuráveis a serem atingidas;</w:t>
      </w:r>
    </w:p>
    <w:p w14:paraId="7C977665"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d)</w:t>
      </w:r>
      <w:proofErr w:type="gramEnd"/>
      <w:r w:rsidRPr="00695255">
        <w:rPr>
          <w:rFonts w:ascii="Times New Roman" w:hAnsi="Times New Roman" w:cs="Times New Roman"/>
          <w:color w:val="000000" w:themeColor="text1"/>
          <w:sz w:val="24"/>
          <w:szCs w:val="24"/>
        </w:rPr>
        <w:tab/>
        <w:t>A definição dos indicadores, documentos e outros meios a serem utilizados para a aferição do cumprimento das metas;</w:t>
      </w:r>
    </w:p>
    <w:p w14:paraId="4D07CAC5" w14:textId="4C516A0A"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e</w:t>
      </w:r>
      <w:proofErr w:type="gramEnd"/>
      <w:r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ab/>
        <w:t>A previsão de receitas e a estimativa de despesas a serem realizadas na execução das ações, incluindo os encargos sociais e trabalhistas e a discriminação dos custos diretos e indiretos necessários à execução do objeto;</w:t>
      </w:r>
    </w:p>
    <w:p w14:paraId="3EFACB39" w14:textId="77777777" w:rsidR="00C209A7" w:rsidRPr="00695255" w:rsidRDefault="00C209A7" w:rsidP="00C209A7">
      <w:pPr>
        <w:jc w:val="both"/>
        <w:rPr>
          <w:rFonts w:ascii="Times New Roman" w:hAnsi="Times New Roman" w:cs="Times New Roman"/>
          <w:color w:val="000000" w:themeColor="text1"/>
          <w:sz w:val="24"/>
          <w:szCs w:val="24"/>
        </w:rPr>
      </w:pPr>
      <w:proofErr w:type="gramStart"/>
      <w:r w:rsidRPr="00695255">
        <w:rPr>
          <w:rFonts w:ascii="Times New Roman" w:hAnsi="Times New Roman" w:cs="Times New Roman"/>
          <w:color w:val="000000" w:themeColor="text1"/>
          <w:sz w:val="24"/>
          <w:szCs w:val="24"/>
        </w:rPr>
        <w:t>f)</w:t>
      </w:r>
      <w:proofErr w:type="gramEnd"/>
      <w:r w:rsidRPr="00695255">
        <w:rPr>
          <w:rFonts w:ascii="Times New Roman" w:hAnsi="Times New Roman" w:cs="Times New Roman"/>
          <w:color w:val="000000" w:themeColor="text1"/>
          <w:sz w:val="24"/>
          <w:szCs w:val="24"/>
        </w:rPr>
        <w:tab/>
        <w:t>Os valores a serem repassados mediante cronograma de desembolso.</w:t>
      </w:r>
    </w:p>
    <w:p w14:paraId="70F14D31" w14:textId="2FD76220"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8.1.</w:t>
      </w:r>
      <w:r w:rsidR="00B40810" w:rsidRPr="00695255">
        <w:rPr>
          <w:rFonts w:ascii="Times New Roman" w:hAnsi="Times New Roman" w:cs="Times New Roman"/>
          <w:sz w:val="24"/>
          <w:szCs w:val="24"/>
        </w:rPr>
        <w:t>5</w:t>
      </w:r>
      <w:r w:rsidRPr="00695255">
        <w:rPr>
          <w:rFonts w:ascii="Times New Roman" w:hAnsi="Times New Roman" w:cs="Times New Roman"/>
          <w:sz w:val="24"/>
          <w:szCs w:val="24"/>
        </w:rPr>
        <w:t>.</w:t>
      </w:r>
      <w:r w:rsidRPr="00695255">
        <w:rPr>
          <w:rFonts w:ascii="Times New Roman" w:hAnsi="Times New Roman" w:cs="Times New Roman"/>
          <w:sz w:val="24"/>
          <w:szCs w:val="24"/>
        </w:rPr>
        <w:tab/>
        <w:t>Serão consideradas regulares as certidões positivas com efeito de negativas, no caso das certidões previstas nos incisos IV, V e VI do Decreto acima;</w:t>
      </w:r>
    </w:p>
    <w:p w14:paraId="66207F73" w14:textId="3DDDC809"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8.1.</w:t>
      </w:r>
      <w:r w:rsidR="00B40810" w:rsidRPr="00695255">
        <w:rPr>
          <w:rFonts w:ascii="Times New Roman" w:hAnsi="Times New Roman" w:cs="Times New Roman"/>
          <w:sz w:val="24"/>
          <w:szCs w:val="24"/>
        </w:rPr>
        <w:t>6</w:t>
      </w:r>
      <w:r w:rsidRPr="00695255">
        <w:rPr>
          <w:rFonts w:ascii="Times New Roman" w:hAnsi="Times New Roman" w:cs="Times New Roman"/>
          <w:sz w:val="24"/>
          <w:szCs w:val="24"/>
        </w:rPr>
        <w:t>.</w:t>
      </w:r>
      <w:r w:rsidRPr="00695255">
        <w:rPr>
          <w:rFonts w:ascii="Times New Roman" w:hAnsi="Times New Roman" w:cs="Times New Roman"/>
          <w:sz w:val="24"/>
          <w:szCs w:val="24"/>
        </w:rPr>
        <w:tab/>
        <w:t xml:space="preserve">As </w:t>
      </w:r>
      <w:proofErr w:type="spellStart"/>
      <w:r w:rsidRPr="00695255">
        <w:rPr>
          <w:rFonts w:ascii="Times New Roman" w:hAnsi="Times New Roman" w:cs="Times New Roman"/>
          <w:sz w:val="24"/>
          <w:szCs w:val="24"/>
        </w:rPr>
        <w:t>OSCs</w:t>
      </w:r>
      <w:proofErr w:type="spellEnd"/>
      <w:r w:rsidRPr="00695255">
        <w:rPr>
          <w:rFonts w:ascii="Times New Roman" w:hAnsi="Times New Roman" w:cs="Times New Roman"/>
          <w:sz w:val="24"/>
          <w:szCs w:val="24"/>
        </w:rPr>
        <w:t xml:space="preserve"> ficarão dispensadas de reapresentar as certidões previstas nos incisos IV, V e VI que estiverem vencidas no momento da análise, desde que estej</w:t>
      </w:r>
      <w:r w:rsidR="005C3F6F" w:rsidRPr="00695255">
        <w:rPr>
          <w:rFonts w:ascii="Times New Roman" w:hAnsi="Times New Roman" w:cs="Times New Roman"/>
          <w:sz w:val="24"/>
          <w:szCs w:val="24"/>
        </w:rPr>
        <w:t>am disponíveis eletronicamente;</w:t>
      </w:r>
    </w:p>
    <w:p w14:paraId="07C65385" w14:textId="77777777" w:rsidR="00C209A7" w:rsidRPr="00695255" w:rsidRDefault="00C209A7" w:rsidP="00C209A7">
      <w:pPr>
        <w:jc w:val="both"/>
        <w:rPr>
          <w:rFonts w:ascii="Times New Roman" w:hAnsi="Times New Roman" w:cs="Times New Roman"/>
          <w:color w:val="FF0000"/>
          <w:sz w:val="24"/>
          <w:szCs w:val="24"/>
        </w:rPr>
      </w:pPr>
      <w:r w:rsidRPr="00695255">
        <w:rPr>
          <w:rFonts w:ascii="Times New Roman" w:hAnsi="Times New Roman" w:cs="Times New Roman"/>
          <w:sz w:val="24"/>
          <w:szCs w:val="24"/>
        </w:rPr>
        <w:t>8</w:t>
      </w:r>
      <w:r w:rsidRPr="00695255">
        <w:rPr>
          <w:rFonts w:ascii="Times New Roman" w:hAnsi="Times New Roman" w:cs="Times New Roman"/>
          <w:color w:val="000000" w:themeColor="text1"/>
          <w:sz w:val="24"/>
          <w:szCs w:val="24"/>
        </w:rPr>
        <w:t>.2.</w:t>
      </w:r>
      <w:r w:rsidRPr="00695255">
        <w:rPr>
          <w:rFonts w:ascii="Times New Roman" w:hAnsi="Times New Roman" w:cs="Times New Roman"/>
          <w:color w:val="000000" w:themeColor="text1"/>
          <w:sz w:val="24"/>
          <w:szCs w:val="24"/>
        </w:rPr>
        <w:tab/>
        <w:t>A etapa de verificação do cumprimento dos requisitos para celebração da parceria, consiste na análise a ser realizada pela administração pública, de que a OSC selecionada não incorre nos impedimentos legais e cumpre as demais exigências descritas na Etapa anterior.</w:t>
      </w:r>
    </w:p>
    <w:p w14:paraId="5E7EC8A4" w14:textId="77777777" w:rsidR="00C209A7" w:rsidRPr="00695255" w:rsidRDefault="00C209A7" w:rsidP="00C209A7">
      <w:pPr>
        <w:jc w:val="both"/>
        <w:rPr>
          <w:rFonts w:ascii="Times New Roman" w:hAnsi="Times New Roman" w:cs="Times New Roman"/>
          <w:b/>
          <w:color w:val="000000" w:themeColor="text1"/>
          <w:sz w:val="24"/>
          <w:szCs w:val="24"/>
        </w:rPr>
      </w:pPr>
      <w:r w:rsidRPr="00695255">
        <w:rPr>
          <w:rFonts w:ascii="Times New Roman" w:hAnsi="Times New Roman" w:cs="Times New Roman"/>
          <w:color w:val="000000" w:themeColor="text1"/>
          <w:sz w:val="24"/>
          <w:szCs w:val="24"/>
        </w:rPr>
        <w:lastRenderedPageBreak/>
        <w:t>8.2.1.</w:t>
      </w:r>
      <w:r w:rsidRPr="00695255">
        <w:rPr>
          <w:rFonts w:ascii="Times New Roman" w:hAnsi="Times New Roman" w:cs="Times New Roman"/>
          <w:color w:val="000000" w:themeColor="text1"/>
          <w:sz w:val="24"/>
          <w:szCs w:val="24"/>
        </w:rPr>
        <w:tab/>
      </w:r>
      <w:r w:rsidRPr="00695255">
        <w:rPr>
          <w:rFonts w:ascii="Times New Roman" w:hAnsi="Times New Roman" w:cs="Times New Roman"/>
          <w:b/>
          <w:color w:val="000000" w:themeColor="text1"/>
          <w:sz w:val="24"/>
          <w:szCs w:val="24"/>
        </w:rPr>
        <w:t xml:space="preserve">A administração pública municipal examinará o Plano de Trabalho/Aplicação </w:t>
      </w:r>
      <w:r w:rsidRPr="00695255">
        <w:rPr>
          <w:rFonts w:ascii="Times New Roman" w:hAnsi="Times New Roman" w:cs="Times New Roman"/>
          <w:color w:val="000000" w:themeColor="text1"/>
          <w:sz w:val="24"/>
          <w:szCs w:val="24"/>
        </w:rPr>
        <w:t xml:space="preserve">apresentado </w:t>
      </w:r>
      <w:r w:rsidRPr="00695255">
        <w:rPr>
          <w:rFonts w:ascii="Times New Roman" w:hAnsi="Times New Roman" w:cs="Times New Roman"/>
          <w:b/>
          <w:color w:val="000000" w:themeColor="text1"/>
          <w:sz w:val="24"/>
          <w:szCs w:val="24"/>
        </w:rPr>
        <w:t>pela OSC selecionada ou, se for o caso, pela OSC imediatamente classificada que tenha sido convocada;</w:t>
      </w:r>
    </w:p>
    <w:p w14:paraId="685E6720" w14:textId="1F85A7F3"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8.2.3.</w:t>
      </w:r>
      <w:r w:rsidRPr="00695255">
        <w:rPr>
          <w:rFonts w:ascii="Times New Roman" w:hAnsi="Times New Roman" w:cs="Times New Roman"/>
          <w:color w:val="000000" w:themeColor="text1"/>
          <w:sz w:val="24"/>
          <w:szCs w:val="24"/>
        </w:rPr>
        <w:tab/>
        <w:t xml:space="preserve">Na hipótese da OSC selecionada não atender aos requisitos previstos na Etapa </w:t>
      </w:r>
      <w:proofErr w:type="gramStart"/>
      <w:r w:rsidRPr="00695255">
        <w:rPr>
          <w:rFonts w:ascii="Times New Roman" w:hAnsi="Times New Roman" w:cs="Times New Roman"/>
          <w:color w:val="000000" w:themeColor="text1"/>
          <w:sz w:val="24"/>
          <w:szCs w:val="24"/>
        </w:rPr>
        <w:t>1</w:t>
      </w:r>
      <w:proofErr w:type="gramEnd"/>
      <w:r w:rsidRPr="00695255">
        <w:rPr>
          <w:rFonts w:ascii="Times New Roman" w:hAnsi="Times New Roman" w:cs="Times New Roman"/>
          <w:color w:val="000000" w:themeColor="text1"/>
          <w:sz w:val="24"/>
          <w:szCs w:val="24"/>
        </w:rPr>
        <w:t>, aquela imediatamente melhor classificada, poderá ser convidada a aceitar a celebração de parceria, nos termos d</w:t>
      </w:r>
      <w:r w:rsidR="007A5EFC" w:rsidRPr="00695255">
        <w:rPr>
          <w:rFonts w:ascii="Times New Roman" w:hAnsi="Times New Roman" w:cs="Times New Roman"/>
          <w:color w:val="000000" w:themeColor="text1"/>
          <w:sz w:val="24"/>
          <w:szCs w:val="24"/>
        </w:rPr>
        <w:t>a proposta por ela apresentada.</w:t>
      </w:r>
    </w:p>
    <w:p w14:paraId="080B8880" w14:textId="6AC644C2"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8.3.1.</w:t>
      </w:r>
      <w:r w:rsidRPr="00695255">
        <w:rPr>
          <w:rFonts w:ascii="Times New Roman" w:hAnsi="Times New Roman" w:cs="Times New Roman"/>
          <w:color w:val="000000" w:themeColor="text1"/>
          <w:sz w:val="24"/>
          <w:szCs w:val="24"/>
        </w:rPr>
        <w:tab/>
        <w:t xml:space="preserve">Caso se verifique irregularidade formal nos documentos apresentados ou constatado evento que impeça a celebração, a OSC será comunicada do fato e instada a regularizar sua situação, no prazo de 05 (cinco) dias corridos, </w:t>
      </w:r>
      <w:proofErr w:type="gramStart"/>
      <w:r w:rsidRPr="00695255">
        <w:rPr>
          <w:rFonts w:ascii="Times New Roman" w:hAnsi="Times New Roman" w:cs="Times New Roman"/>
          <w:color w:val="000000" w:themeColor="text1"/>
          <w:sz w:val="24"/>
          <w:szCs w:val="24"/>
        </w:rPr>
        <w:t>sob pena</w:t>
      </w:r>
      <w:proofErr w:type="gramEnd"/>
      <w:r w:rsidR="007A5EFC" w:rsidRPr="00695255">
        <w:rPr>
          <w:rFonts w:ascii="Times New Roman" w:hAnsi="Times New Roman" w:cs="Times New Roman"/>
          <w:color w:val="000000" w:themeColor="text1"/>
          <w:sz w:val="24"/>
          <w:szCs w:val="24"/>
        </w:rPr>
        <w:t xml:space="preserve"> de não celebração da parceria;</w:t>
      </w:r>
    </w:p>
    <w:p w14:paraId="3D804ED9" w14:textId="77777777" w:rsidR="00C209A7" w:rsidRPr="00695255" w:rsidRDefault="00C209A7"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8.4.</w:t>
      </w:r>
      <w:r w:rsidRPr="00695255">
        <w:rPr>
          <w:rFonts w:ascii="Times New Roman" w:hAnsi="Times New Roman" w:cs="Times New Roman"/>
          <w:color w:val="000000" w:themeColor="text1"/>
          <w:sz w:val="24"/>
          <w:szCs w:val="24"/>
        </w:rPr>
        <w:tab/>
        <w:t xml:space="preserve">A celebração do instrumento de parceria dependerá da adoção das providências impostas pela legislação regente, incluindo a aprovação do Plano de Trabalho/Aplicação, a emissão do parecer </w:t>
      </w:r>
      <w:proofErr w:type="gramStart"/>
      <w:r w:rsidRPr="00695255">
        <w:rPr>
          <w:rFonts w:ascii="Times New Roman" w:hAnsi="Times New Roman" w:cs="Times New Roman"/>
          <w:color w:val="000000" w:themeColor="text1"/>
          <w:sz w:val="24"/>
          <w:szCs w:val="24"/>
        </w:rPr>
        <w:t>técnico</w:t>
      </w:r>
      <w:proofErr w:type="gramEnd"/>
      <w:r w:rsidRPr="00695255">
        <w:rPr>
          <w:rFonts w:ascii="Times New Roman" w:hAnsi="Times New Roman" w:cs="Times New Roman"/>
          <w:color w:val="000000" w:themeColor="text1"/>
          <w:sz w:val="24"/>
          <w:szCs w:val="24"/>
        </w:rPr>
        <w:t xml:space="preserve"> pelo órgão ou entidade pública, as designações do gestor da parceria e da Comissão de Monitoramento e Avaliação, e de prévia dotação orçamentária para execução da parceria.</w:t>
      </w:r>
    </w:p>
    <w:p w14:paraId="4AE85AD0" w14:textId="645E86A0"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8.4.1.</w:t>
      </w:r>
      <w:r w:rsidRPr="00695255">
        <w:rPr>
          <w:rFonts w:ascii="Times New Roman" w:hAnsi="Times New Roman" w:cs="Times New Roman"/>
          <w:sz w:val="24"/>
          <w:szCs w:val="24"/>
        </w:rPr>
        <w:tab/>
        <w:t>A aprovação do Plano de Trabalho/Aplicação não gerará di</w:t>
      </w:r>
      <w:r w:rsidR="004D206B" w:rsidRPr="00695255">
        <w:rPr>
          <w:rFonts w:ascii="Times New Roman" w:hAnsi="Times New Roman" w:cs="Times New Roman"/>
          <w:sz w:val="24"/>
          <w:szCs w:val="24"/>
        </w:rPr>
        <w:t>reito à celebração da parceria;</w:t>
      </w:r>
    </w:p>
    <w:p w14:paraId="5734CC1B" w14:textId="004FDBDD"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color w:val="000000" w:themeColor="text1"/>
          <w:sz w:val="24"/>
          <w:szCs w:val="24"/>
        </w:rPr>
        <w:t>8.5.</w:t>
      </w:r>
      <w:r w:rsidRPr="00695255">
        <w:rPr>
          <w:rFonts w:ascii="Times New Roman" w:hAnsi="Times New Roman" w:cs="Times New Roman"/>
          <w:color w:val="000000" w:themeColor="text1"/>
          <w:sz w:val="24"/>
          <w:szCs w:val="24"/>
        </w:rPr>
        <w:tab/>
        <w:t>O Termo de Colaboração somente produzirá efeitos jurídicos após a publicação do respectivo extrato no Diário Oficial do Município.</w:t>
      </w:r>
    </w:p>
    <w:p w14:paraId="195F9333" w14:textId="4277837E" w:rsidR="004D206B" w:rsidRPr="00695255" w:rsidRDefault="00B40810" w:rsidP="00C209A7">
      <w:pPr>
        <w:jc w:val="both"/>
        <w:rPr>
          <w:rFonts w:ascii="Times New Roman" w:hAnsi="Times New Roman" w:cs="Times New Roman"/>
          <w:sz w:val="24"/>
          <w:szCs w:val="24"/>
        </w:rPr>
      </w:pPr>
      <w:r w:rsidRPr="00695255">
        <w:rPr>
          <w:rFonts w:ascii="Times New Roman" w:hAnsi="Times New Roman" w:cs="Times New Roman"/>
          <w:sz w:val="24"/>
          <w:szCs w:val="24"/>
        </w:rPr>
        <w:t>9</w:t>
      </w:r>
      <w:r w:rsidR="00C209A7" w:rsidRPr="00695255">
        <w:rPr>
          <w:rFonts w:ascii="Times New Roman" w:hAnsi="Times New Roman" w:cs="Times New Roman"/>
          <w:sz w:val="24"/>
          <w:szCs w:val="24"/>
        </w:rPr>
        <w:t>.</w:t>
      </w:r>
      <w:r w:rsidR="00C209A7" w:rsidRPr="00695255">
        <w:rPr>
          <w:rFonts w:ascii="Times New Roman" w:hAnsi="Times New Roman" w:cs="Times New Roman"/>
          <w:sz w:val="24"/>
          <w:szCs w:val="24"/>
        </w:rPr>
        <w:tab/>
        <w:t>DISPOSIÇÕES FINAIS</w:t>
      </w:r>
    </w:p>
    <w:p w14:paraId="4BF6CCB2" w14:textId="5583F0FD" w:rsidR="00C209A7" w:rsidRPr="00695255" w:rsidRDefault="00B40810" w:rsidP="00C209A7">
      <w:pPr>
        <w:jc w:val="both"/>
        <w:rPr>
          <w:rFonts w:ascii="Times New Roman" w:hAnsi="Times New Roman" w:cs="Times New Roman"/>
          <w:sz w:val="24"/>
          <w:szCs w:val="24"/>
        </w:rPr>
      </w:pPr>
      <w:r w:rsidRPr="00695255">
        <w:rPr>
          <w:rFonts w:ascii="Times New Roman" w:hAnsi="Times New Roman" w:cs="Times New Roman"/>
          <w:sz w:val="24"/>
          <w:szCs w:val="24"/>
        </w:rPr>
        <w:t>9</w:t>
      </w:r>
      <w:r w:rsidR="00C209A7" w:rsidRPr="00695255">
        <w:rPr>
          <w:rFonts w:ascii="Times New Roman" w:hAnsi="Times New Roman" w:cs="Times New Roman"/>
          <w:sz w:val="24"/>
          <w:szCs w:val="24"/>
        </w:rPr>
        <w:t>.1</w:t>
      </w:r>
      <w:r w:rsidR="00C209A7" w:rsidRPr="00695255">
        <w:rPr>
          <w:rFonts w:ascii="Times New Roman" w:hAnsi="Times New Roman" w:cs="Times New Roman"/>
          <w:sz w:val="24"/>
          <w:szCs w:val="24"/>
        </w:rPr>
        <w:tab/>
        <w:t xml:space="preserve">O presente Edital será divulgado no sítio eletrônico oficial da Prefeitura Municipal de </w:t>
      </w:r>
      <w:r w:rsidR="001026D7" w:rsidRPr="00695255">
        <w:rPr>
          <w:rFonts w:ascii="Times New Roman" w:hAnsi="Times New Roman" w:cs="Times New Roman"/>
          <w:sz w:val="24"/>
          <w:szCs w:val="24"/>
        </w:rPr>
        <w:t>São Tomé das Letras</w:t>
      </w:r>
      <w:r w:rsidR="00C209A7" w:rsidRPr="00695255">
        <w:rPr>
          <w:rFonts w:ascii="Times New Roman" w:hAnsi="Times New Roman" w:cs="Times New Roman"/>
          <w:sz w:val="24"/>
          <w:szCs w:val="24"/>
        </w:rPr>
        <w:t>, disponível em http://www.</w:t>
      </w:r>
      <w:r w:rsidR="004F0C40" w:rsidRPr="00695255">
        <w:rPr>
          <w:rFonts w:ascii="Times New Roman" w:hAnsi="Times New Roman" w:cs="Times New Roman"/>
          <w:sz w:val="24"/>
          <w:szCs w:val="24"/>
        </w:rPr>
        <w:t>saotomedasletras.mg</w:t>
      </w:r>
      <w:r w:rsidR="004D206B" w:rsidRPr="00695255">
        <w:rPr>
          <w:rFonts w:ascii="Times New Roman" w:hAnsi="Times New Roman" w:cs="Times New Roman"/>
          <w:sz w:val="24"/>
          <w:szCs w:val="24"/>
        </w:rPr>
        <w:t>.gov.br/, com prazo de 15(quinze</w:t>
      </w:r>
      <w:r w:rsidR="00C209A7" w:rsidRPr="00695255">
        <w:rPr>
          <w:rFonts w:ascii="Times New Roman" w:hAnsi="Times New Roman" w:cs="Times New Roman"/>
          <w:sz w:val="24"/>
          <w:szCs w:val="24"/>
        </w:rPr>
        <w:t>) dias para a apresentação das propostas, contado d</w:t>
      </w:r>
      <w:r w:rsidR="007A5EFC" w:rsidRPr="00695255">
        <w:rPr>
          <w:rFonts w:ascii="Times New Roman" w:hAnsi="Times New Roman" w:cs="Times New Roman"/>
          <w:sz w:val="24"/>
          <w:szCs w:val="24"/>
        </w:rPr>
        <w:t>a data de publicação do Edital.</w:t>
      </w:r>
    </w:p>
    <w:p w14:paraId="5617B96E" w14:textId="23E64C51" w:rsidR="00C209A7" w:rsidRPr="00695255" w:rsidRDefault="00B40810" w:rsidP="00C209A7">
      <w:pPr>
        <w:jc w:val="both"/>
        <w:rPr>
          <w:rFonts w:ascii="Times New Roman" w:hAnsi="Times New Roman" w:cs="Times New Roman"/>
          <w:color w:val="FF0000"/>
          <w:sz w:val="24"/>
          <w:szCs w:val="24"/>
        </w:rPr>
      </w:pPr>
      <w:r w:rsidRPr="00695255">
        <w:rPr>
          <w:rFonts w:ascii="Times New Roman" w:hAnsi="Times New Roman" w:cs="Times New Roman"/>
          <w:sz w:val="24"/>
          <w:szCs w:val="24"/>
        </w:rPr>
        <w:t>9</w:t>
      </w:r>
      <w:r w:rsidR="00C209A7" w:rsidRPr="00695255">
        <w:rPr>
          <w:rFonts w:ascii="Times New Roman" w:hAnsi="Times New Roman" w:cs="Times New Roman"/>
          <w:sz w:val="24"/>
          <w:szCs w:val="24"/>
        </w:rPr>
        <w:t>.2</w:t>
      </w:r>
      <w:r w:rsidR="00C209A7" w:rsidRPr="00695255">
        <w:rPr>
          <w:rFonts w:ascii="Times New Roman" w:hAnsi="Times New Roman" w:cs="Times New Roman"/>
          <w:sz w:val="24"/>
          <w:szCs w:val="24"/>
        </w:rPr>
        <w:tab/>
        <w:t>Qualquer pessoa poderá impugnar o presente Edital, com antecedência mínima de 05 (cinco) dias da data limite para envio das propostas, por petição</w:t>
      </w:r>
      <w:r w:rsidR="00B37AA3" w:rsidRPr="00695255">
        <w:rPr>
          <w:rFonts w:ascii="Times New Roman" w:hAnsi="Times New Roman" w:cs="Times New Roman"/>
          <w:sz w:val="24"/>
          <w:szCs w:val="24"/>
        </w:rPr>
        <w:t xml:space="preserve"> dirigida ao</w:t>
      </w:r>
      <w:proofErr w:type="gramStart"/>
      <w:r w:rsidR="00B37AA3" w:rsidRPr="00695255">
        <w:rPr>
          <w:rFonts w:ascii="Times New Roman" w:hAnsi="Times New Roman" w:cs="Times New Roman"/>
          <w:sz w:val="24"/>
          <w:szCs w:val="24"/>
        </w:rPr>
        <w:t xml:space="preserve">  </w:t>
      </w:r>
      <w:proofErr w:type="gramEnd"/>
      <w:r w:rsidR="00B37AA3" w:rsidRPr="00695255">
        <w:rPr>
          <w:rFonts w:ascii="Times New Roman" w:hAnsi="Times New Roman" w:cs="Times New Roman"/>
          <w:sz w:val="24"/>
          <w:szCs w:val="24"/>
        </w:rPr>
        <w:t>Departamento de Licitações</w:t>
      </w:r>
    </w:p>
    <w:p w14:paraId="74C5F3B3" w14:textId="125BDABE" w:rsidR="00C209A7" w:rsidRPr="00695255" w:rsidRDefault="00B40810" w:rsidP="00C209A7">
      <w:pPr>
        <w:jc w:val="both"/>
        <w:rPr>
          <w:rFonts w:ascii="Times New Roman" w:hAnsi="Times New Roman" w:cs="Times New Roman"/>
          <w:sz w:val="24"/>
          <w:szCs w:val="24"/>
        </w:rPr>
      </w:pPr>
      <w:r w:rsidRPr="00695255">
        <w:rPr>
          <w:rFonts w:ascii="Times New Roman" w:hAnsi="Times New Roman" w:cs="Times New Roman"/>
          <w:sz w:val="24"/>
          <w:szCs w:val="24"/>
        </w:rPr>
        <w:t>9</w:t>
      </w:r>
      <w:r w:rsidR="00C209A7" w:rsidRPr="00695255">
        <w:rPr>
          <w:rFonts w:ascii="Times New Roman" w:hAnsi="Times New Roman" w:cs="Times New Roman"/>
          <w:sz w:val="24"/>
          <w:szCs w:val="24"/>
        </w:rPr>
        <w:t>.2.2</w:t>
      </w:r>
      <w:r w:rsidR="00C209A7" w:rsidRPr="00695255">
        <w:rPr>
          <w:rFonts w:ascii="Times New Roman" w:hAnsi="Times New Roman" w:cs="Times New Roman"/>
          <w:sz w:val="24"/>
          <w:szCs w:val="24"/>
        </w:rPr>
        <w:tab/>
        <w:t>As impugnações e pedidos de esclarecimentos não suspendem os prazos previstos no Edital. As respostas às impugnações e os esclarecimentos prestados serão juntados nos autos do processo de Chamamento Público e estarão disponíveis para consulta por qualquer interessado;</w:t>
      </w:r>
    </w:p>
    <w:p w14:paraId="5BBDE85C" w14:textId="768EFD76" w:rsidR="00C209A7" w:rsidRPr="00695255" w:rsidRDefault="00B40810" w:rsidP="00C209A7">
      <w:pPr>
        <w:jc w:val="both"/>
        <w:rPr>
          <w:rFonts w:ascii="Times New Roman" w:hAnsi="Times New Roman" w:cs="Times New Roman"/>
          <w:color w:val="000000" w:themeColor="text1"/>
          <w:sz w:val="24"/>
          <w:szCs w:val="24"/>
        </w:rPr>
      </w:pPr>
      <w:r w:rsidRPr="00695255">
        <w:rPr>
          <w:rFonts w:ascii="Times New Roman" w:hAnsi="Times New Roman" w:cs="Times New Roman"/>
          <w:color w:val="000000" w:themeColor="text1"/>
          <w:sz w:val="24"/>
          <w:szCs w:val="24"/>
        </w:rPr>
        <w:t>9</w:t>
      </w:r>
      <w:r w:rsidR="00C209A7" w:rsidRPr="00695255">
        <w:rPr>
          <w:rFonts w:ascii="Times New Roman" w:hAnsi="Times New Roman" w:cs="Times New Roman"/>
          <w:color w:val="000000" w:themeColor="text1"/>
          <w:sz w:val="24"/>
          <w:szCs w:val="24"/>
        </w:rPr>
        <w:t>.</w:t>
      </w:r>
      <w:r w:rsidRPr="00695255">
        <w:rPr>
          <w:rFonts w:ascii="Times New Roman" w:hAnsi="Times New Roman" w:cs="Times New Roman"/>
          <w:color w:val="000000" w:themeColor="text1"/>
          <w:sz w:val="24"/>
          <w:szCs w:val="24"/>
        </w:rPr>
        <w:t>2.1</w:t>
      </w:r>
      <w:r w:rsidR="00C209A7" w:rsidRPr="00695255">
        <w:rPr>
          <w:rFonts w:ascii="Times New Roman" w:hAnsi="Times New Roman" w:cs="Times New Roman"/>
          <w:color w:val="000000" w:themeColor="text1"/>
          <w:sz w:val="24"/>
          <w:szCs w:val="24"/>
        </w:rPr>
        <w:tab/>
        <w:t xml:space="preserve">O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w:t>
      </w:r>
      <w:r w:rsidR="00C209A7" w:rsidRPr="00695255">
        <w:rPr>
          <w:rFonts w:ascii="Times New Roman" w:hAnsi="Times New Roman" w:cs="Times New Roman"/>
          <w:color w:val="000000" w:themeColor="text1"/>
          <w:sz w:val="24"/>
          <w:szCs w:val="24"/>
        </w:rPr>
        <w:lastRenderedPageBreak/>
        <w:t>cometimento de eventual crime. Além disso, caso a descoberta da falsidade ou inverdade ocorra após a celebração da parceria, o fato poderá dar ensejo à rescisão do instrumento, rejeição das contas e/ou aplicação das sanções de que trata o art</w:t>
      </w:r>
      <w:r w:rsidR="004F0C40" w:rsidRPr="00695255">
        <w:rPr>
          <w:rFonts w:ascii="Times New Roman" w:hAnsi="Times New Roman" w:cs="Times New Roman"/>
          <w:color w:val="000000" w:themeColor="text1"/>
          <w:sz w:val="24"/>
          <w:szCs w:val="24"/>
        </w:rPr>
        <w:t>. 73 da Lei nº 13.019, de 2014;</w:t>
      </w:r>
    </w:p>
    <w:p w14:paraId="40640C74" w14:textId="6DC995DF" w:rsidR="00C209A7" w:rsidRPr="00695255" w:rsidRDefault="00B40810" w:rsidP="00C209A7">
      <w:pPr>
        <w:jc w:val="both"/>
        <w:rPr>
          <w:rFonts w:ascii="Times New Roman" w:hAnsi="Times New Roman" w:cs="Times New Roman"/>
          <w:sz w:val="24"/>
          <w:szCs w:val="24"/>
        </w:rPr>
      </w:pPr>
      <w:r w:rsidRPr="00695255">
        <w:rPr>
          <w:rFonts w:ascii="Times New Roman" w:hAnsi="Times New Roman" w:cs="Times New Roman"/>
          <w:sz w:val="24"/>
          <w:szCs w:val="24"/>
        </w:rPr>
        <w:t>9.2.2</w:t>
      </w:r>
      <w:r w:rsidR="00C209A7" w:rsidRPr="00695255">
        <w:rPr>
          <w:rFonts w:ascii="Times New Roman" w:hAnsi="Times New Roman" w:cs="Times New Roman"/>
          <w:sz w:val="24"/>
          <w:szCs w:val="24"/>
        </w:rPr>
        <w:tab/>
        <w:t>A administração pública não cobrará das entidades concorrentes, taxa para parti</w:t>
      </w:r>
      <w:r w:rsidR="004F0C40" w:rsidRPr="00695255">
        <w:rPr>
          <w:rFonts w:ascii="Times New Roman" w:hAnsi="Times New Roman" w:cs="Times New Roman"/>
          <w:sz w:val="24"/>
          <w:szCs w:val="24"/>
        </w:rPr>
        <w:t>cipar deste Chamamento Público;</w:t>
      </w:r>
    </w:p>
    <w:p w14:paraId="532AF4E7" w14:textId="0E859E0A" w:rsidR="00C209A7" w:rsidRPr="00695255" w:rsidRDefault="00B40810" w:rsidP="00C209A7">
      <w:pPr>
        <w:jc w:val="both"/>
        <w:rPr>
          <w:rFonts w:ascii="Times New Roman" w:hAnsi="Times New Roman" w:cs="Times New Roman"/>
          <w:sz w:val="24"/>
          <w:szCs w:val="24"/>
        </w:rPr>
      </w:pPr>
      <w:r w:rsidRPr="00695255">
        <w:rPr>
          <w:rFonts w:ascii="Times New Roman" w:hAnsi="Times New Roman" w:cs="Times New Roman"/>
          <w:sz w:val="24"/>
          <w:szCs w:val="24"/>
        </w:rPr>
        <w:t>9.2.3</w:t>
      </w:r>
      <w:r w:rsidR="00C209A7" w:rsidRPr="00695255">
        <w:rPr>
          <w:rFonts w:ascii="Times New Roman" w:hAnsi="Times New Roman" w:cs="Times New Roman"/>
          <w:sz w:val="24"/>
          <w:szCs w:val="24"/>
        </w:rPr>
        <w:tab/>
        <w:t>Todos os custos decorrentes da elaboração das propostas e quaisquer outras despesas correlatas à part</w:t>
      </w:r>
      <w:r w:rsidR="0059129C" w:rsidRPr="00695255">
        <w:rPr>
          <w:rFonts w:ascii="Times New Roman" w:hAnsi="Times New Roman" w:cs="Times New Roman"/>
          <w:sz w:val="24"/>
          <w:szCs w:val="24"/>
        </w:rPr>
        <w:t xml:space="preserve">icipação no Chamamento Público </w:t>
      </w:r>
      <w:r w:rsidR="00C209A7" w:rsidRPr="00695255">
        <w:rPr>
          <w:rFonts w:ascii="Times New Roman" w:hAnsi="Times New Roman" w:cs="Times New Roman"/>
          <w:sz w:val="24"/>
          <w:szCs w:val="24"/>
        </w:rPr>
        <w:t>serão de inteira responsabilidade das entidades concorrentes, não cabendo nenhuma remuneração, apoio ou indenização por parte da admin</w:t>
      </w:r>
      <w:r w:rsidR="004F0C40" w:rsidRPr="00695255">
        <w:rPr>
          <w:rFonts w:ascii="Times New Roman" w:hAnsi="Times New Roman" w:cs="Times New Roman"/>
          <w:sz w:val="24"/>
          <w:szCs w:val="24"/>
        </w:rPr>
        <w:t>istração pública;</w:t>
      </w:r>
    </w:p>
    <w:p w14:paraId="623CA964" w14:textId="370CAC3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10.</w:t>
      </w:r>
      <w:r w:rsidRPr="00695255">
        <w:rPr>
          <w:rFonts w:ascii="Times New Roman" w:hAnsi="Times New Roman" w:cs="Times New Roman"/>
          <w:sz w:val="24"/>
          <w:szCs w:val="24"/>
        </w:rPr>
        <w:tab/>
        <w:t>Constituem anexos do presente Edital,</w:t>
      </w:r>
      <w:r w:rsidR="004F0C40" w:rsidRPr="00695255">
        <w:rPr>
          <w:rFonts w:ascii="Times New Roman" w:hAnsi="Times New Roman" w:cs="Times New Roman"/>
          <w:sz w:val="24"/>
          <w:szCs w:val="24"/>
        </w:rPr>
        <w:t xml:space="preserve"> dele fazendo parte integrante:</w:t>
      </w:r>
    </w:p>
    <w:p w14:paraId="1AF468C8"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ANEXO I</w:t>
      </w:r>
      <w:r w:rsidRPr="00695255">
        <w:rPr>
          <w:rFonts w:ascii="Times New Roman" w:hAnsi="Times New Roman" w:cs="Times New Roman"/>
          <w:sz w:val="24"/>
          <w:szCs w:val="24"/>
        </w:rPr>
        <w:tab/>
        <w:t>Declaração de Ciência e Concordância</w:t>
      </w:r>
    </w:p>
    <w:p w14:paraId="2D64878A"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ANEXO II</w:t>
      </w:r>
      <w:r w:rsidRPr="00695255">
        <w:rPr>
          <w:rFonts w:ascii="Times New Roman" w:hAnsi="Times New Roman" w:cs="Times New Roman"/>
          <w:sz w:val="24"/>
          <w:szCs w:val="24"/>
        </w:rPr>
        <w:tab/>
      </w:r>
      <w:r w:rsidRPr="00695255">
        <w:rPr>
          <w:rFonts w:ascii="Times New Roman" w:hAnsi="Times New Roman" w:cs="Times New Roman"/>
          <w:color w:val="000000" w:themeColor="text1"/>
          <w:sz w:val="24"/>
          <w:szCs w:val="24"/>
        </w:rPr>
        <w:t>Declaração</w:t>
      </w:r>
      <w:r w:rsidRPr="00695255">
        <w:rPr>
          <w:rFonts w:ascii="Times New Roman" w:hAnsi="Times New Roman" w:cs="Times New Roman"/>
          <w:sz w:val="24"/>
          <w:szCs w:val="24"/>
        </w:rPr>
        <w:t xml:space="preserve"> do Art. 27 do Decreto nº 8.726, de 2016 e Relação dos Dirigentes da </w:t>
      </w:r>
      <w:proofErr w:type="gramStart"/>
      <w:r w:rsidRPr="00695255">
        <w:rPr>
          <w:rFonts w:ascii="Times New Roman" w:hAnsi="Times New Roman" w:cs="Times New Roman"/>
          <w:sz w:val="24"/>
          <w:szCs w:val="24"/>
        </w:rPr>
        <w:t>Entidade</w:t>
      </w:r>
      <w:proofErr w:type="gramEnd"/>
    </w:p>
    <w:p w14:paraId="04B08C88"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ANEXO III</w:t>
      </w:r>
      <w:r w:rsidRPr="00695255">
        <w:rPr>
          <w:rFonts w:ascii="Times New Roman" w:hAnsi="Times New Roman" w:cs="Times New Roman"/>
          <w:sz w:val="24"/>
          <w:szCs w:val="24"/>
        </w:rPr>
        <w:tab/>
        <w:t>Declaração Sobre Instalações e Condições Materiais</w:t>
      </w:r>
    </w:p>
    <w:p w14:paraId="040BF741"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ANEXO IV</w:t>
      </w:r>
      <w:r w:rsidRPr="00695255">
        <w:rPr>
          <w:rFonts w:ascii="Times New Roman" w:hAnsi="Times New Roman" w:cs="Times New Roman"/>
          <w:sz w:val="24"/>
          <w:szCs w:val="24"/>
        </w:rPr>
        <w:tab/>
        <w:t>Declaração da Não Ocorrência de Impedimentos</w:t>
      </w:r>
    </w:p>
    <w:p w14:paraId="7936213F" w14:textId="209D18B1"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ANEXO V</w:t>
      </w:r>
      <w:r w:rsidRPr="00695255">
        <w:rPr>
          <w:rFonts w:ascii="Times New Roman" w:hAnsi="Times New Roman" w:cs="Times New Roman"/>
          <w:sz w:val="24"/>
          <w:szCs w:val="24"/>
        </w:rPr>
        <w:tab/>
        <w:t xml:space="preserve">Declaração Que Não Emprega Menor de Idade, Salvo na Condição de </w:t>
      </w:r>
      <w:proofErr w:type="gramStart"/>
      <w:r w:rsidRPr="00695255">
        <w:rPr>
          <w:rFonts w:ascii="Times New Roman" w:hAnsi="Times New Roman" w:cs="Times New Roman"/>
          <w:sz w:val="24"/>
          <w:szCs w:val="24"/>
        </w:rPr>
        <w:t>Aprendiz</w:t>
      </w:r>
      <w:proofErr w:type="gramEnd"/>
    </w:p>
    <w:p w14:paraId="2CA66792" w14:textId="7A82EF3D" w:rsidR="00C209A7" w:rsidRPr="00695255" w:rsidRDefault="00C209A7" w:rsidP="007F7990">
      <w:pPr>
        <w:tabs>
          <w:tab w:val="left" w:pos="708"/>
          <w:tab w:val="left" w:pos="1416"/>
          <w:tab w:val="left" w:pos="2124"/>
          <w:tab w:val="left" w:pos="2832"/>
          <w:tab w:val="left" w:pos="3540"/>
          <w:tab w:val="left" w:pos="4248"/>
          <w:tab w:val="left" w:pos="4956"/>
          <w:tab w:val="right" w:pos="9071"/>
        </w:tabs>
        <w:jc w:val="both"/>
        <w:rPr>
          <w:rFonts w:ascii="Times New Roman" w:hAnsi="Times New Roman" w:cs="Times New Roman"/>
          <w:sz w:val="24"/>
          <w:szCs w:val="24"/>
        </w:rPr>
      </w:pPr>
      <w:proofErr w:type="gramStart"/>
      <w:r w:rsidRPr="00695255">
        <w:rPr>
          <w:rFonts w:ascii="Times New Roman" w:hAnsi="Times New Roman" w:cs="Times New Roman"/>
          <w:sz w:val="24"/>
          <w:szCs w:val="24"/>
        </w:rPr>
        <w:t>ANEXO VI</w:t>
      </w:r>
      <w:proofErr w:type="gramEnd"/>
      <w:r w:rsidRPr="00695255">
        <w:rPr>
          <w:rFonts w:ascii="Times New Roman" w:hAnsi="Times New Roman" w:cs="Times New Roman"/>
          <w:sz w:val="24"/>
          <w:szCs w:val="24"/>
        </w:rPr>
        <w:tab/>
        <w:t>Modelo de Plano de Trabalho e Aplicação</w:t>
      </w:r>
      <w:r w:rsidR="007F7990" w:rsidRPr="00695255">
        <w:rPr>
          <w:rFonts w:ascii="Times New Roman" w:hAnsi="Times New Roman" w:cs="Times New Roman"/>
          <w:sz w:val="24"/>
          <w:szCs w:val="24"/>
        </w:rPr>
        <w:tab/>
      </w:r>
    </w:p>
    <w:p w14:paraId="06E02548"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ANEXO VII</w:t>
      </w:r>
      <w:r w:rsidRPr="00695255">
        <w:rPr>
          <w:rFonts w:ascii="Times New Roman" w:hAnsi="Times New Roman" w:cs="Times New Roman"/>
          <w:sz w:val="24"/>
          <w:szCs w:val="24"/>
        </w:rPr>
        <w:tab/>
        <w:t>Minuta do Termo de Colaboração</w:t>
      </w:r>
    </w:p>
    <w:p w14:paraId="1E129E04" w14:textId="34FA6935"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A</w:t>
      </w:r>
      <w:r w:rsidR="004F0C40" w:rsidRPr="00695255">
        <w:rPr>
          <w:rFonts w:ascii="Times New Roman" w:hAnsi="Times New Roman" w:cs="Times New Roman"/>
          <w:sz w:val="24"/>
          <w:szCs w:val="24"/>
        </w:rPr>
        <w:t>NEXO VIII</w:t>
      </w:r>
      <w:r w:rsidR="004F0C40" w:rsidRPr="00695255">
        <w:rPr>
          <w:rFonts w:ascii="Times New Roman" w:hAnsi="Times New Roman" w:cs="Times New Roman"/>
          <w:sz w:val="24"/>
          <w:szCs w:val="24"/>
        </w:rPr>
        <w:tab/>
        <w:t>Endereços Eletrônicos</w:t>
      </w:r>
    </w:p>
    <w:p w14:paraId="4B44C283" w14:textId="1321F04D" w:rsidR="00C209A7" w:rsidRPr="00695255" w:rsidRDefault="001026D7" w:rsidP="004F0C40">
      <w:pPr>
        <w:jc w:val="right"/>
        <w:rPr>
          <w:rFonts w:ascii="Times New Roman" w:hAnsi="Times New Roman" w:cs="Times New Roman"/>
          <w:b/>
          <w:sz w:val="24"/>
          <w:szCs w:val="24"/>
        </w:rPr>
      </w:pPr>
      <w:r w:rsidRPr="00695255">
        <w:rPr>
          <w:rFonts w:ascii="Times New Roman" w:hAnsi="Times New Roman" w:cs="Times New Roman"/>
          <w:b/>
          <w:sz w:val="24"/>
          <w:szCs w:val="24"/>
        </w:rPr>
        <w:t>São Tomé das Letras</w:t>
      </w:r>
      <w:r w:rsidR="00C209A7" w:rsidRPr="00695255">
        <w:rPr>
          <w:rFonts w:ascii="Times New Roman" w:hAnsi="Times New Roman" w:cs="Times New Roman"/>
          <w:b/>
          <w:sz w:val="24"/>
          <w:szCs w:val="24"/>
        </w:rPr>
        <w:t xml:space="preserve">, </w:t>
      </w:r>
      <w:r w:rsidR="00B40810" w:rsidRPr="00695255">
        <w:rPr>
          <w:rFonts w:ascii="Times New Roman" w:hAnsi="Times New Roman" w:cs="Times New Roman"/>
          <w:b/>
          <w:sz w:val="24"/>
          <w:szCs w:val="24"/>
        </w:rPr>
        <w:t>06</w:t>
      </w:r>
      <w:r w:rsidR="00C209A7" w:rsidRPr="00695255">
        <w:rPr>
          <w:rFonts w:ascii="Times New Roman" w:hAnsi="Times New Roman" w:cs="Times New Roman"/>
          <w:b/>
          <w:sz w:val="24"/>
          <w:szCs w:val="24"/>
        </w:rPr>
        <w:t xml:space="preserve"> de </w:t>
      </w:r>
      <w:r w:rsidR="00B40810" w:rsidRPr="00695255">
        <w:rPr>
          <w:rFonts w:ascii="Times New Roman" w:hAnsi="Times New Roman" w:cs="Times New Roman"/>
          <w:b/>
          <w:sz w:val="24"/>
          <w:szCs w:val="24"/>
        </w:rPr>
        <w:t>Março</w:t>
      </w:r>
      <w:r w:rsidR="00C209A7" w:rsidRPr="00695255">
        <w:rPr>
          <w:rFonts w:ascii="Times New Roman" w:hAnsi="Times New Roman" w:cs="Times New Roman"/>
          <w:b/>
          <w:sz w:val="24"/>
          <w:szCs w:val="24"/>
        </w:rPr>
        <w:t xml:space="preserve"> de 202</w:t>
      </w:r>
      <w:r w:rsidR="00B40810" w:rsidRPr="00695255">
        <w:rPr>
          <w:rFonts w:ascii="Times New Roman" w:hAnsi="Times New Roman" w:cs="Times New Roman"/>
          <w:b/>
          <w:sz w:val="24"/>
          <w:szCs w:val="24"/>
        </w:rPr>
        <w:t>3</w:t>
      </w:r>
      <w:r w:rsidR="00C209A7" w:rsidRPr="00695255">
        <w:rPr>
          <w:rFonts w:ascii="Times New Roman" w:hAnsi="Times New Roman" w:cs="Times New Roman"/>
          <w:b/>
          <w:sz w:val="24"/>
          <w:szCs w:val="24"/>
        </w:rPr>
        <w:t>.</w:t>
      </w:r>
    </w:p>
    <w:p w14:paraId="27E70B3C" w14:textId="77777777" w:rsidR="00C209A7" w:rsidRPr="00695255" w:rsidRDefault="00C209A7" w:rsidP="007F2B40">
      <w:pPr>
        <w:jc w:val="center"/>
        <w:rPr>
          <w:rFonts w:ascii="Times New Roman" w:hAnsi="Times New Roman" w:cs="Times New Roman"/>
          <w:b/>
          <w:sz w:val="24"/>
          <w:szCs w:val="24"/>
        </w:rPr>
      </w:pPr>
    </w:p>
    <w:p w14:paraId="180C6CDA" w14:textId="77777777" w:rsidR="00B40810" w:rsidRPr="00695255" w:rsidRDefault="00B40810" w:rsidP="007F2B40">
      <w:pPr>
        <w:jc w:val="center"/>
        <w:rPr>
          <w:rFonts w:ascii="Times New Roman" w:hAnsi="Times New Roman" w:cs="Times New Roman"/>
          <w:b/>
          <w:sz w:val="24"/>
          <w:szCs w:val="24"/>
        </w:rPr>
      </w:pPr>
    </w:p>
    <w:p w14:paraId="2FB8A77C" w14:textId="77777777" w:rsidR="00B40810" w:rsidRPr="00695255" w:rsidRDefault="00B40810" w:rsidP="007F2B40">
      <w:pPr>
        <w:jc w:val="center"/>
        <w:rPr>
          <w:rFonts w:ascii="Times New Roman" w:hAnsi="Times New Roman" w:cs="Times New Roman"/>
          <w:b/>
          <w:sz w:val="24"/>
          <w:szCs w:val="24"/>
        </w:rPr>
      </w:pPr>
    </w:p>
    <w:p w14:paraId="59FE140A" w14:textId="77777777" w:rsidR="00B40810" w:rsidRPr="00695255" w:rsidRDefault="00B40810" w:rsidP="007F2B40">
      <w:pPr>
        <w:jc w:val="center"/>
        <w:rPr>
          <w:rFonts w:ascii="Times New Roman" w:hAnsi="Times New Roman" w:cs="Times New Roman"/>
          <w:b/>
          <w:sz w:val="24"/>
          <w:szCs w:val="24"/>
        </w:rPr>
      </w:pPr>
    </w:p>
    <w:p w14:paraId="0353B53A" w14:textId="77777777" w:rsidR="00B40810" w:rsidRPr="00695255" w:rsidRDefault="00B40810" w:rsidP="007F2B40">
      <w:pPr>
        <w:jc w:val="center"/>
        <w:rPr>
          <w:rFonts w:ascii="Times New Roman" w:hAnsi="Times New Roman" w:cs="Times New Roman"/>
          <w:b/>
          <w:sz w:val="24"/>
          <w:szCs w:val="24"/>
        </w:rPr>
      </w:pPr>
    </w:p>
    <w:p w14:paraId="3D5C33A2" w14:textId="77777777" w:rsidR="00B40810" w:rsidRPr="00695255" w:rsidRDefault="00B40810" w:rsidP="007F2B40">
      <w:pPr>
        <w:jc w:val="center"/>
        <w:rPr>
          <w:rFonts w:ascii="Times New Roman" w:hAnsi="Times New Roman" w:cs="Times New Roman"/>
          <w:b/>
          <w:sz w:val="24"/>
          <w:szCs w:val="24"/>
        </w:rPr>
      </w:pPr>
    </w:p>
    <w:p w14:paraId="1535A539" w14:textId="77777777" w:rsidR="00B40810" w:rsidRPr="00695255" w:rsidRDefault="00B40810" w:rsidP="007F2B40">
      <w:pPr>
        <w:jc w:val="center"/>
        <w:rPr>
          <w:rFonts w:ascii="Times New Roman" w:hAnsi="Times New Roman" w:cs="Times New Roman"/>
          <w:b/>
          <w:sz w:val="24"/>
          <w:szCs w:val="24"/>
        </w:rPr>
      </w:pPr>
    </w:p>
    <w:p w14:paraId="46103E3E" w14:textId="77777777" w:rsidR="00B40810" w:rsidRPr="00695255" w:rsidRDefault="00B40810" w:rsidP="007F2B40">
      <w:pPr>
        <w:jc w:val="center"/>
        <w:rPr>
          <w:rFonts w:ascii="Times New Roman" w:hAnsi="Times New Roman" w:cs="Times New Roman"/>
          <w:b/>
          <w:sz w:val="24"/>
          <w:szCs w:val="24"/>
        </w:rPr>
      </w:pPr>
    </w:p>
    <w:p w14:paraId="7830B5C0" w14:textId="77777777" w:rsidR="00B40810" w:rsidRPr="00695255" w:rsidRDefault="00B40810" w:rsidP="007F2B40">
      <w:pPr>
        <w:jc w:val="center"/>
        <w:rPr>
          <w:rFonts w:ascii="Times New Roman" w:hAnsi="Times New Roman" w:cs="Times New Roman"/>
          <w:b/>
          <w:sz w:val="24"/>
          <w:szCs w:val="24"/>
        </w:rPr>
      </w:pPr>
    </w:p>
    <w:p w14:paraId="7FB96FCC" w14:textId="77777777" w:rsidR="00B40810" w:rsidRDefault="00B40810" w:rsidP="007F2B40">
      <w:pPr>
        <w:jc w:val="center"/>
        <w:rPr>
          <w:rFonts w:ascii="Times New Roman" w:hAnsi="Times New Roman" w:cs="Times New Roman"/>
          <w:b/>
          <w:sz w:val="24"/>
          <w:szCs w:val="24"/>
        </w:rPr>
      </w:pPr>
    </w:p>
    <w:p w14:paraId="4CC2A08C" w14:textId="77777777" w:rsidR="00695255" w:rsidRDefault="00695255" w:rsidP="007F2B40">
      <w:pPr>
        <w:jc w:val="center"/>
        <w:rPr>
          <w:rFonts w:ascii="Times New Roman" w:hAnsi="Times New Roman" w:cs="Times New Roman"/>
          <w:b/>
          <w:sz w:val="24"/>
          <w:szCs w:val="24"/>
        </w:rPr>
      </w:pPr>
    </w:p>
    <w:p w14:paraId="6195FF43" w14:textId="77777777" w:rsidR="00695255" w:rsidRPr="00695255" w:rsidRDefault="00695255" w:rsidP="007F2B40">
      <w:pPr>
        <w:jc w:val="center"/>
        <w:rPr>
          <w:rFonts w:ascii="Times New Roman" w:hAnsi="Times New Roman" w:cs="Times New Roman"/>
          <w:b/>
          <w:sz w:val="24"/>
          <w:szCs w:val="24"/>
        </w:rPr>
      </w:pPr>
    </w:p>
    <w:p w14:paraId="0802D86E" w14:textId="77777777" w:rsidR="00B40810" w:rsidRPr="00695255" w:rsidRDefault="00B40810" w:rsidP="007F2B40">
      <w:pPr>
        <w:jc w:val="center"/>
        <w:rPr>
          <w:rFonts w:ascii="Times New Roman" w:hAnsi="Times New Roman" w:cs="Times New Roman"/>
          <w:b/>
          <w:sz w:val="24"/>
          <w:szCs w:val="24"/>
        </w:rPr>
      </w:pPr>
    </w:p>
    <w:p w14:paraId="7035960D" w14:textId="77777777" w:rsidR="00B40810" w:rsidRPr="00695255" w:rsidRDefault="00B40810" w:rsidP="007F2B40">
      <w:pPr>
        <w:jc w:val="center"/>
        <w:rPr>
          <w:rFonts w:ascii="Times New Roman" w:hAnsi="Times New Roman" w:cs="Times New Roman"/>
          <w:b/>
          <w:sz w:val="24"/>
          <w:szCs w:val="24"/>
        </w:rPr>
      </w:pPr>
    </w:p>
    <w:p w14:paraId="52CA635D" w14:textId="77777777" w:rsidR="00B40810" w:rsidRPr="00695255" w:rsidRDefault="00B40810" w:rsidP="007F2B40">
      <w:pPr>
        <w:jc w:val="center"/>
        <w:rPr>
          <w:rFonts w:ascii="Times New Roman" w:hAnsi="Times New Roman" w:cs="Times New Roman"/>
          <w:b/>
          <w:sz w:val="24"/>
          <w:szCs w:val="24"/>
        </w:rPr>
      </w:pPr>
    </w:p>
    <w:p w14:paraId="4C70CC0B" w14:textId="77777777" w:rsidR="004F0C40" w:rsidRPr="00695255" w:rsidRDefault="004F0C40" w:rsidP="004F0C40">
      <w:pPr>
        <w:jc w:val="center"/>
        <w:rPr>
          <w:rFonts w:ascii="Times New Roman" w:hAnsi="Times New Roman" w:cs="Times New Roman"/>
          <w:b/>
          <w:sz w:val="24"/>
          <w:szCs w:val="24"/>
        </w:rPr>
      </w:pPr>
      <w:r w:rsidRPr="00695255">
        <w:rPr>
          <w:rFonts w:ascii="Times New Roman" w:hAnsi="Times New Roman" w:cs="Times New Roman"/>
          <w:b/>
          <w:sz w:val="24"/>
          <w:szCs w:val="24"/>
        </w:rPr>
        <w:t>ANEXO I</w:t>
      </w:r>
    </w:p>
    <w:p w14:paraId="22692BC0" w14:textId="71373509" w:rsidR="00C209A7" w:rsidRPr="00695255" w:rsidRDefault="00C209A7" w:rsidP="0059129C">
      <w:pPr>
        <w:jc w:val="center"/>
        <w:rPr>
          <w:rFonts w:ascii="Times New Roman" w:hAnsi="Times New Roman" w:cs="Times New Roman"/>
          <w:b/>
          <w:sz w:val="24"/>
          <w:szCs w:val="24"/>
        </w:rPr>
      </w:pPr>
      <w:r w:rsidRPr="00695255">
        <w:rPr>
          <w:rFonts w:ascii="Times New Roman" w:hAnsi="Times New Roman" w:cs="Times New Roman"/>
          <w:b/>
          <w:sz w:val="24"/>
          <w:szCs w:val="24"/>
        </w:rPr>
        <w:t>DECLA</w:t>
      </w:r>
      <w:r w:rsidR="0059129C" w:rsidRPr="00695255">
        <w:rPr>
          <w:rFonts w:ascii="Times New Roman" w:hAnsi="Times New Roman" w:cs="Times New Roman"/>
          <w:b/>
          <w:sz w:val="24"/>
          <w:szCs w:val="24"/>
        </w:rPr>
        <w:t>RAÇÃO DE CIÊNCIA E CONCORDÂNCIA</w:t>
      </w:r>
    </w:p>
    <w:p w14:paraId="37C0166E" w14:textId="77777777" w:rsidR="00C209A7" w:rsidRPr="00695255" w:rsidRDefault="00C209A7" w:rsidP="00C209A7">
      <w:pPr>
        <w:jc w:val="both"/>
        <w:rPr>
          <w:rFonts w:ascii="Times New Roman" w:hAnsi="Times New Roman" w:cs="Times New Roman"/>
          <w:sz w:val="24"/>
          <w:szCs w:val="24"/>
        </w:rPr>
      </w:pPr>
    </w:p>
    <w:p w14:paraId="5F293DD8" w14:textId="001C573F"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color w:val="000000" w:themeColor="text1"/>
          <w:sz w:val="24"/>
          <w:szCs w:val="24"/>
        </w:rPr>
        <w:t>Declaro que a [identificação da OSC] está ciente e concorda com as disposições previstas no Edital de Chamamento Público n</w:t>
      </w:r>
      <w:r w:rsidR="007F7990" w:rsidRPr="00695255">
        <w:rPr>
          <w:rFonts w:ascii="Times New Roman" w:hAnsi="Times New Roman" w:cs="Times New Roman"/>
          <w:color w:val="000000" w:themeColor="text1"/>
          <w:sz w:val="24"/>
          <w:szCs w:val="24"/>
        </w:rPr>
        <w:t>º</w:t>
      </w:r>
      <w:r w:rsidR="007F7990" w:rsidRPr="00695255">
        <w:rPr>
          <w:rFonts w:ascii="Times New Roman" w:hAnsi="Times New Roman" w:cs="Times New Roman"/>
          <w:color w:val="000000" w:themeColor="text1"/>
          <w:sz w:val="24"/>
          <w:szCs w:val="24"/>
        </w:rPr>
        <w:tab/>
        <w:t>/2023</w:t>
      </w:r>
      <w:r w:rsidRPr="00695255">
        <w:rPr>
          <w:rFonts w:ascii="Times New Roman" w:hAnsi="Times New Roman" w:cs="Times New Roman"/>
          <w:color w:val="000000" w:themeColor="text1"/>
          <w:sz w:val="24"/>
          <w:szCs w:val="24"/>
        </w:rPr>
        <w:t xml:space="preserve"> </w:t>
      </w:r>
      <w:r w:rsidRPr="00695255">
        <w:rPr>
          <w:rFonts w:ascii="Times New Roman" w:hAnsi="Times New Roman" w:cs="Times New Roman"/>
          <w:sz w:val="24"/>
          <w:szCs w:val="24"/>
        </w:rPr>
        <w:t>e em seus anexos, bem como que se responsabiliza, sob as penas da Lei, pela veracidade e legitimidade das informações e documentos apresentados durante o processo de seleção.</w:t>
      </w:r>
    </w:p>
    <w:p w14:paraId="4C367709" w14:textId="77777777" w:rsidR="00C209A7" w:rsidRPr="00695255" w:rsidRDefault="00C209A7" w:rsidP="00C209A7">
      <w:pPr>
        <w:jc w:val="both"/>
        <w:rPr>
          <w:rFonts w:ascii="Times New Roman" w:hAnsi="Times New Roman" w:cs="Times New Roman"/>
          <w:sz w:val="24"/>
          <w:szCs w:val="24"/>
        </w:rPr>
      </w:pPr>
    </w:p>
    <w:p w14:paraId="60817FDD" w14:textId="77777777" w:rsidR="00C209A7" w:rsidRPr="00695255" w:rsidRDefault="00C209A7" w:rsidP="00C209A7">
      <w:pPr>
        <w:jc w:val="both"/>
        <w:rPr>
          <w:rFonts w:ascii="Times New Roman" w:hAnsi="Times New Roman" w:cs="Times New Roman"/>
          <w:sz w:val="24"/>
          <w:szCs w:val="24"/>
        </w:rPr>
      </w:pPr>
    </w:p>
    <w:p w14:paraId="63133B31" w14:textId="77777777" w:rsidR="00C209A7" w:rsidRPr="00695255" w:rsidRDefault="00C209A7" w:rsidP="00C209A7">
      <w:pPr>
        <w:jc w:val="both"/>
        <w:rPr>
          <w:rFonts w:ascii="Times New Roman" w:hAnsi="Times New Roman" w:cs="Times New Roman"/>
          <w:sz w:val="24"/>
          <w:szCs w:val="24"/>
        </w:rPr>
      </w:pPr>
    </w:p>
    <w:p w14:paraId="73D2B4F1" w14:textId="77777777" w:rsidR="00C209A7" w:rsidRPr="00695255" w:rsidRDefault="00C209A7" w:rsidP="00C209A7">
      <w:pPr>
        <w:jc w:val="both"/>
        <w:rPr>
          <w:rFonts w:ascii="Times New Roman" w:hAnsi="Times New Roman" w:cs="Times New Roman"/>
          <w:sz w:val="24"/>
          <w:szCs w:val="24"/>
        </w:rPr>
      </w:pPr>
    </w:p>
    <w:p w14:paraId="75748233" w14:textId="18D5E5E6" w:rsidR="00C209A7" w:rsidRPr="00695255" w:rsidRDefault="001026D7" w:rsidP="004F0C40">
      <w:pPr>
        <w:jc w:val="right"/>
        <w:rPr>
          <w:rFonts w:ascii="Times New Roman" w:hAnsi="Times New Roman" w:cs="Times New Roman"/>
          <w:sz w:val="24"/>
          <w:szCs w:val="24"/>
        </w:rPr>
      </w:pPr>
      <w:r w:rsidRPr="00695255">
        <w:rPr>
          <w:rFonts w:ascii="Times New Roman" w:hAnsi="Times New Roman" w:cs="Times New Roman"/>
          <w:sz w:val="24"/>
          <w:szCs w:val="24"/>
        </w:rPr>
        <w:t>São Tomé das Letras</w:t>
      </w:r>
      <w:r w:rsidR="00C209A7" w:rsidRPr="00695255">
        <w:rPr>
          <w:rFonts w:ascii="Times New Roman" w:hAnsi="Times New Roman" w:cs="Times New Roman"/>
          <w:sz w:val="24"/>
          <w:szCs w:val="24"/>
        </w:rPr>
        <w:t>-</w:t>
      </w:r>
      <w:r w:rsidR="004F0C40" w:rsidRPr="00695255">
        <w:rPr>
          <w:rFonts w:ascii="Times New Roman" w:hAnsi="Times New Roman" w:cs="Times New Roman"/>
          <w:sz w:val="24"/>
          <w:szCs w:val="24"/>
        </w:rPr>
        <w:t>MG</w:t>
      </w:r>
      <w:r w:rsidR="00C209A7" w:rsidRPr="00695255">
        <w:rPr>
          <w:rFonts w:ascii="Times New Roman" w:hAnsi="Times New Roman" w:cs="Times New Roman"/>
          <w:sz w:val="24"/>
          <w:szCs w:val="24"/>
        </w:rPr>
        <w:t>,</w:t>
      </w:r>
      <w:r w:rsidR="00C209A7" w:rsidRPr="00695255">
        <w:rPr>
          <w:rFonts w:ascii="Times New Roman" w:hAnsi="Times New Roman" w:cs="Times New Roman"/>
          <w:sz w:val="24"/>
          <w:szCs w:val="24"/>
        </w:rPr>
        <w:tab/>
        <w:t>de</w:t>
      </w:r>
      <w:r w:rsidR="00C209A7" w:rsidRPr="00695255">
        <w:rPr>
          <w:rFonts w:ascii="Times New Roman" w:hAnsi="Times New Roman" w:cs="Times New Roman"/>
          <w:sz w:val="24"/>
          <w:szCs w:val="24"/>
        </w:rPr>
        <w:tab/>
      </w:r>
      <w:proofErr w:type="spellStart"/>
      <w:r w:rsidR="00C209A7" w:rsidRPr="00695255">
        <w:rPr>
          <w:rFonts w:ascii="Times New Roman" w:hAnsi="Times New Roman" w:cs="Times New Roman"/>
          <w:sz w:val="24"/>
          <w:szCs w:val="24"/>
        </w:rPr>
        <w:t>de</w:t>
      </w:r>
      <w:proofErr w:type="spellEnd"/>
      <w:r w:rsidR="00C209A7" w:rsidRPr="00695255">
        <w:rPr>
          <w:rFonts w:ascii="Times New Roman" w:hAnsi="Times New Roman" w:cs="Times New Roman"/>
          <w:sz w:val="24"/>
          <w:szCs w:val="24"/>
        </w:rPr>
        <w:t xml:space="preserve"> </w:t>
      </w:r>
      <w:proofErr w:type="gramStart"/>
      <w:r w:rsidR="00C209A7" w:rsidRPr="00695255">
        <w:rPr>
          <w:rFonts w:ascii="Times New Roman" w:hAnsi="Times New Roman" w:cs="Times New Roman"/>
          <w:sz w:val="24"/>
          <w:szCs w:val="24"/>
        </w:rPr>
        <w:t>20 .</w:t>
      </w:r>
      <w:proofErr w:type="gramEnd"/>
    </w:p>
    <w:p w14:paraId="180289B2" w14:textId="77777777" w:rsidR="00C209A7" w:rsidRPr="00695255" w:rsidRDefault="00C209A7" w:rsidP="00C209A7">
      <w:pPr>
        <w:jc w:val="both"/>
        <w:rPr>
          <w:rFonts w:ascii="Times New Roman" w:hAnsi="Times New Roman" w:cs="Times New Roman"/>
          <w:sz w:val="24"/>
          <w:szCs w:val="24"/>
        </w:rPr>
      </w:pPr>
    </w:p>
    <w:p w14:paraId="34691F4C" w14:textId="77777777" w:rsidR="00C209A7" w:rsidRPr="00695255" w:rsidRDefault="00C209A7" w:rsidP="004F0C40">
      <w:pPr>
        <w:jc w:val="center"/>
        <w:rPr>
          <w:rFonts w:ascii="Times New Roman" w:hAnsi="Times New Roman" w:cs="Times New Roman"/>
          <w:sz w:val="24"/>
          <w:szCs w:val="24"/>
        </w:rPr>
      </w:pPr>
    </w:p>
    <w:p w14:paraId="3FE271D6" w14:textId="77777777" w:rsidR="00C209A7" w:rsidRPr="00695255" w:rsidRDefault="00C209A7" w:rsidP="004F0C40">
      <w:pPr>
        <w:jc w:val="center"/>
        <w:rPr>
          <w:rFonts w:ascii="Times New Roman" w:hAnsi="Times New Roman" w:cs="Times New Roman"/>
          <w:sz w:val="24"/>
          <w:szCs w:val="24"/>
        </w:rPr>
      </w:pPr>
    </w:p>
    <w:p w14:paraId="6D3606AA" w14:textId="77777777" w:rsidR="00C209A7" w:rsidRPr="00695255" w:rsidRDefault="00C209A7" w:rsidP="004F0C40">
      <w:pPr>
        <w:jc w:val="center"/>
        <w:rPr>
          <w:rFonts w:ascii="Times New Roman" w:hAnsi="Times New Roman" w:cs="Times New Roman"/>
          <w:sz w:val="24"/>
          <w:szCs w:val="24"/>
        </w:rPr>
      </w:pPr>
    </w:p>
    <w:p w14:paraId="4CAAA57D" w14:textId="77777777" w:rsidR="00C209A7" w:rsidRPr="00695255" w:rsidRDefault="00C209A7" w:rsidP="004F0C40">
      <w:pPr>
        <w:jc w:val="center"/>
        <w:rPr>
          <w:rFonts w:ascii="Times New Roman" w:hAnsi="Times New Roman" w:cs="Times New Roman"/>
          <w:sz w:val="24"/>
          <w:szCs w:val="24"/>
        </w:rPr>
      </w:pPr>
      <w:proofErr w:type="gramStart"/>
      <w:r w:rsidRPr="00695255">
        <w:rPr>
          <w:rFonts w:ascii="Times New Roman" w:hAnsi="Times New Roman" w:cs="Times New Roman"/>
          <w:sz w:val="24"/>
          <w:szCs w:val="24"/>
        </w:rPr>
        <w:t>...........................................................................................</w:t>
      </w:r>
      <w:proofErr w:type="gramEnd"/>
    </w:p>
    <w:p w14:paraId="499B7E75" w14:textId="77777777" w:rsidR="00C209A7" w:rsidRPr="00695255" w:rsidRDefault="00C209A7" w:rsidP="004F0C40">
      <w:pPr>
        <w:jc w:val="center"/>
        <w:rPr>
          <w:rFonts w:ascii="Times New Roman" w:hAnsi="Times New Roman" w:cs="Times New Roman"/>
          <w:sz w:val="24"/>
          <w:szCs w:val="24"/>
        </w:rPr>
      </w:pPr>
    </w:p>
    <w:p w14:paraId="6D4F245F" w14:textId="77777777" w:rsidR="00C209A7" w:rsidRPr="00695255" w:rsidRDefault="00C209A7" w:rsidP="004F0C40">
      <w:pPr>
        <w:jc w:val="center"/>
        <w:rPr>
          <w:rFonts w:ascii="Times New Roman" w:hAnsi="Times New Roman" w:cs="Times New Roman"/>
          <w:sz w:val="24"/>
          <w:szCs w:val="24"/>
        </w:rPr>
      </w:pPr>
      <w:r w:rsidRPr="00695255">
        <w:rPr>
          <w:rFonts w:ascii="Times New Roman" w:hAnsi="Times New Roman" w:cs="Times New Roman"/>
          <w:sz w:val="24"/>
          <w:szCs w:val="24"/>
        </w:rPr>
        <w:lastRenderedPageBreak/>
        <w:t>[Nome e Cargo do Representante Legal da OSC]</w:t>
      </w:r>
    </w:p>
    <w:p w14:paraId="10333080"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 xml:space="preserve"> </w:t>
      </w:r>
    </w:p>
    <w:p w14:paraId="16D845D7" w14:textId="77777777" w:rsidR="00C209A7" w:rsidRPr="00695255" w:rsidRDefault="00C209A7" w:rsidP="00C209A7">
      <w:pPr>
        <w:jc w:val="both"/>
        <w:rPr>
          <w:rFonts w:ascii="Times New Roman" w:hAnsi="Times New Roman" w:cs="Times New Roman"/>
          <w:sz w:val="24"/>
          <w:szCs w:val="24"/>
        </w:rPr>
      </w:pPr>
    </w:p>
    <w:p w14:paraId="60E176C7" w14:textId="77777777" w:rsidR="004F0C40" w:rsidRPr="00695255" w:rsidRDefault="004F0C40" w:rsidP="00C209A7">
      <w:pPr>
        <w:jc w:val="both"/>
        <w:rPr>
          <w:rFonts w:ascii="Times New Roman" w:hAnsi="Times New Roman" w:cs="Times New Roman"/>
          <w:sz w:val="24"/>
          <w:szCs w:val="24"/>
        </w:rPr>
      </w:pPr>
    </w:p>
    <w:p w14:paraId="67A3FFF5" w14:textId="77777777" w:rsidR="004F0C40" w:rsidRPr="00695255" w:rsidRDefault="004F0C40" w:rsidP="00C209A7">
      <w:pPr>
        <w:jc w:val="both"/>
        <w:rPr>
          <w:rFonts w:ascii="Times New Roman" w:hAnsi="Times New Roman" w:cs="Times New Roman"/>
          <w:sz w:val="24"/>
          <w:szCs w:val="24"/>
        </w:rPr>
      </w:pPr>
    </w:p>
    <w:p w14:paraId="54C720F5" w14:textId="77777777" w:rsidR="007F2B40" w:rsidRPr="00695255" w:rsidRDefault="007F2B40" w:rsidP="00C209A7">
      <w:pPr>
        <w:jc w:val="both"/>
        <w:rPr>
          <w:rFonts w:ascii="Times New Roman" w:hAnsi="Times New Roman" w:cs="Times New Roman"/>
          <w:sz w:val="24"/>
          <w:szCs w:val="24"/>
        </w:rPr>
      </w:pPr>
    </w:p>
    <w:p w14:paraId="76483E54" w14:textId="77777777" w:rsidR="007F2B40" w:rsidRPr="00695255" w:rsidRDefault="007F2B40" w:rsidP="00C209A7">
      <w:pPr>
        <w:jc w:val="both"/>
        <w:rPr>
          <w:rFonts w:ascii="Times New Roman" w:hAnsi="Times New Roman" w:cs="Times New Roman"/>
          <w:sz w:val="24"/>
          <w:szCs w:val="24"/>
        </w:rPr>
      </w:pPr>
    </w:p>
    <w:p w14:paraId="4C8C08DD" w14:textId="77777777" w:rsidR="007F2B40" w:rsidRPr="00695255" w:rsidRDefault="007F2B40" w:rsidP="00C209A7">
      <w:pPr>
        <w:jc w:val="both"/>
        <w:rPr>
          <w:rFonts w:ascii="Times New Roman" w:hAnsi="Times New Roman" w:cs="Times New Roman"/>
          <w:sz w:val="24"/>
          <w:szCs w:val="24"/>
        </w:rPr>
      </w:pPr>
    </w:p>
    <w:p w14:paraId="199F5603" w14:textId="50AF579C" w:rsidR="004F0C40" w:rsidRPr="00695255" w:rsidRDefault="004F0C40" w:rsidP="004F0C40">
      <w:pPr>
        <w:jc w:val="center"/>
        <w:rPr>
          <w:rFonts w:ascii="Times New Roman" w:hAnsi="Times New Roman" w:cs="Times New Roman"/>
          <w:b/>
          <w:sz w:val="24"/>
          <w:szCs w:val="24"/>
        </w:rPr>
      </w:pPr>
      <w:r w:rsidRPr="00695255">
        <w:rPr>
          <w:rFonts w:ascii="Times New Roman" w:hAnsi="Times New Roman" w:cs="Times New Roman"/>
          <w:b/>
          <w:sz w:val="24"/>
          <w:szCs w:val="24"/>
        </w:rPr>
        <w:t>ANEXO II</w:t>
      </w:r>
    </w:p>
    <w:p w14:paraId="6750612E" w14:textId="77777777" w:rsidR="008E18AE" w:rsidRPr="00695255" w:rsidRDefault="00C209A7" w:rsidP="008E18AE">
      <w:pPr>
        <w:jc w:val="center"/>
        <w:rPr>
          <w:rFonts w:ascii="Times New Roman" w:hAnsi="Times New Roman" w:cs="Times New Roman"/>
          <w:b/>
          <w:sz w:val="24"/>
          <w:szCs w:val="24"/>
        </w:rPr>
      </w:pPr>
      <w:r w:rsidRPr="00695255">
        <w:rPr>
          <w:rFonts w:ascii="Times New Roman" w:hAnsi="Times New Roman" w:cs="Times New Roman"/>
          <w:b/>
          <w:sz w:val="24"/>
          <w:szCs w:val="24"/>
        </w:rPr>
        <w:t>DECLARAÇÃO DO ART. 27 DO DECRETO Nº 8.726, D</w:t>
      </w:r>
      <w:r w:rsidR="008E18AE" w:rsidRPr="00695255">
        <w:rPr>
          <w:rFonts w:ascii="Times New Roman" w:hAnsi="Times New Roman" w:cs="Times New Roman"/>
          <w:b/>
          <w:sz w:val="24"/>
          <w:szCs w:val="24"/>
        </w:rPr>
        <w:t xml:space="preserve">E </w:t>
      </w:r>
      <w:proofErr w:type="gramStart"/>
      <w:r w:rsidR="008E18AE" w:rsidRPr="00695255">
        <w:rPr>
          <w:rFonts w:ascii="Times New Roman" w:hAnsi="Times New Roman" w:cs="Times New Roman"/>
          <w:b/>
          <w:sz w:val="24"/>
          <w:szCs w:val="24"/>
        </w:rPr>
        <w:t>2016</w:t>
      </w:r>
      <w:proofErr w:type="gramEnd"/>
    </w:p>
    <w:p w14:paraId="3D2979E0" w14:textId="11AD05F8" w:rsidR="00C209A7" w:rsidRPr="00695255" w:rsidRDefault="00C209A7" w:rsidP="008E18AE">
      <w:pPr>
        <w:jc w:val="center"/>
        <w:rPr>
          <w:rFonts w:ascii="Times New Roman" w:hAnsi="Times New Roman" w:cs="Times New Roman"/>
          <w:b/>
          <w:sz w:val="24"/>
          <w:szCs w:val="24"/>
        </w:rPr>
      </w:pPr>
      <w:r w:rsidRPr="00695255">
        <w:rPr>
          <w:rFonts w:ascii="Times New Roman" w:hAnsi="Times New Roman" w:cs="Times New Roman"/>
          <w:b/>
          <w:sz w:val="24"/>
          <w:szCs w:val="24"/>
        </w:rPr>
        <w:t>E REL</w:t>
      </w:r>
      <w:r w:rsidR="008E18AE" w:rsidRPr="00695255">
        <w:rPr>
          <w:rFonts w:ascii="Times New Roman" w:hAnsi="Times New Roman" w:cs="Times New Roman"/>
          <w:b/>
          <w:sz w:val="24"/>
          <w:szCs w:val="24"/>
        </w:rPr>
        <w:t>AÇÃO DOS DIRIGENTES DA ENTIDADE</w:t>
      </w:r>
    </w:p>
    <w:p w14:paraId="52AFBEA4" w14:textId="77777777" w:rsidR="004F0C40" w:rsidRPr="00695255" w:rsidRDefault="00C209A7" w:rsidP="004F0C40">
      <w:pPr>
        <w:ind w:firstLine="708"/>
        <w:jc w:val="both"/>
        <w:rPr>
          <w:rFonts w:ascii="Times New Roman" w:hAnsi="Times New Roman" w:cs="Times New Roman"/>
          <w:sz w:val="24"/>
          <w:szCs w:val="24"/>
        </w:rPr>
      </w:pPr>
      <w:r w:rsidRPr="00695255">
        <w:rPr>
          <w:rFonts w:ascii="Times New Roman" w:hAnsi="Times New Roman" w:cs="Times New Roman"/>
          <w:sz w:val="24"/>
          <w:szCs w:val="24"/>
        </w:rPr>
        <w:t xml:space="preserve">Declaro para os devidos fins, em nome da [identificação da OSC], nos termos dos </w:t>
      </w:r>
      <w:proofErr w:type="spellStart"/>
      <w:r w:rsidRPr="00695255">
        <w:rPr>
          <w:rFonts w:ascii="Times New Roman" w:hAnsi="Times New Roman" w:cs="Times New Roman"/>
          <w:sz w:val="24"/>
          <w:szCs w:val="24"/>
        </w:rPr>
        <w:t>arts</w:t>
      </w:r>
      <w:proofErr w:type="spellEnd"/>
      <w:r w:rsidRPr="00695255">
        <w:rPr>
          <w:rFonts w:ascii="Times New Roman" w:hAnsi="Times New Roman" w:cs="Times New Roman"/>
          <w:sz w:val="24"/>
          <w:szCs w:val="24"/>
        </w:rPr>
        <w:t>. 26, caput, inciso VII, e 27 do Decreto nº 8.726, de 2016, que:</w:t>
      </w:r>
    </w:p>
    <w:p w14:paraId="7693CD9E" w14:textId="520FF54D" w:rsidR="00C209A7" w:rsidRPr="00695255" w:rsidRDefault="00C209A7" w:rsidP="004F0C40">
      <w:pPr>
        <w:ind w:firstLine="708"/>
        <w:jc w:val="both"/>
        <w:rPr>
          <w:rFonts w:ascii="Times New Roman" w:hAnsi="Times New Roman" w:cs="Times New Roman"/>
          <w:sz w:val="24"/>
          <w:szCs w:val="24"/>
        </w:rPr>
      </w:pPr>
      <w:r w:rsidRPr="00695255">
        <w:rPr>
          <w:rFonts w:ascii="Times New Roman" w:hAnsi="Times New Roman" w:cs="Times New Roman"/>
          <w:sz w:val="24"/>
          <w:szCs w:val="24"/>
        </w:rPr>
        <w:t>Não há no quadro de dirigentes abaixo identificados: (a) membro de Poder ou do Ministério Público ou dirigente de órgão ou entidade da administração pública federal, estadual e municipal; ou (b) cônjuge, companheiro ou parente em linha reta, colateral ou por afinidade, até o segundo grau, das pessoas mencionadas na alínea “a”. 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w:t>
      </w:r>
      <w:r w:rsidR="004F0C40" w:rsidRPr="00695255">
        <w:rPr>
          <w:rFonts w:ascii="Times New Roman" w:hAnsi="Times New Roman" w:cs="Times New Roman"/>
          <w:sz w:val="24"/>
          <w:szCs w:val="24"/>
        </w:rPr>
        <w:t>5º, da Lei nº 13.019, de 2014);</w:t>
      </w:r>
    </w:p>
    <w:p w14:paraId="1F441DB0" w14:textId="77777777" w:rsidR="00C209A7" w:rsidRPr="00695255" w:rsidRDefault="00C209A7" w:rsidP="004F0C40">
      <w:pPr>
        <w:jc w:val="center"/>
        <w:rPr>
          <w:rFonts w:ascii="Times New Roman" w:hAnsi="Times New Roman" w:cs="Times New Roman"/>
          <w:sz w:val="24"/>
          <w:szCs w:val="24"/>
        </w:rPr>
      </w:pPr>
      <w:r w:rsidRPr="00695255">
        <w:rPr>
          <w:rFonts w:ascii="Times New Roman" w:hAnsi="Times New Roman" w:cs="Times New Roman"/>
          <w:sz w:val="24"/>
          <w:szCs w:val="24"/>
        </w:rPr>
        <w:t>RELAÇÃO NOMINAL ATUALIZADA DOS DIRIGENTES DA ENTIDADE</w:t>
      </w:r>
    </w:p>
    <w:p w14:paraId="1333A303"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Nome do Dirigente e Cargo que Ocupa na OSC</w:t>
      </w:r>
      <w:r w:rsidRPr="00695255">
        <w:rPr>
          <w:rFonts w:ascii="Times New Roman" w:hAnsi="Times New Roman" w:cs="Times New Roman"/>
          <w:sz w:val="24"/>
          <w:szCs w:val="24"/>
        </w:rPr>
        <w:tab/>
        <w:t>Carteira de Identidade, Órgão Expedidor e CPF</w:t>
      </w:r>
      <w:r w:rsidRPr="00695255">
        <w:rPr>
          <w:rFonts w:ascii="Times New Roman" w:hAnsi="Times New Roman" w:cs="Times New Roman"/>
          <w:sz w:val="24"/>
          <w:szCs w:val="24"/>
        </w:rPr>
        <w:tab/>
        <w:t xml:space="preserve">Endereço Residencial, Telefone e </w:t>
      </w:r>
      <w:proofErr w:type="gramStart"/>
      <w:r w:rsidRPr="00695255">
        <w:rPr>
          <w:rFonts w:ascii="Times New Roman" w:hAnsi="Times New Roman" w:cs="Times New Roman"/>
          <w:sz w:val="24"/>
          <w:szCs w:val="24"/>
        </w:rPr>
        <w:t>E-mail</w:t>
      </w:r>
      <w:proofErr w:type="gramEnd"/>
    </w:p>
    <w:p w14:paraId="28CCEE45" w14:textId="2B2E9C26" w:rsidR="00C209A7" w:rsidRPr="00695255" w:rsidRDefault="00633C60" w:rsidP="00C209A7">
      <w:pPr>
        <w:jc w:val="both"/>
        <w:rPr>
          <w:rFonts w:ascii="Times New Roman" w:hAnsi="Times New Roman" w:cs="Times New Roman"/>
          <w:sz w:val="24"/>
          <w:szCs w:val="24"/>
        </w:rPr>
      </w:pPr>
      <w:r w:rsidRPr="00695255">
        <w:rPr>
          <w:rFonts w:ascii="Times New Roman" w:hAnsi="Times New Roman" w:cs="Times New Roman"/>
          <w:sz w:val="24"/>
          <w:szCs w:val="24"/>
        </w:rPr>
        <w:t>XXXXXXXXXXXXXXXXXXXXXXXXXXXXXXXXXXXXXXXXXXXXXXXXXXXXXXXX</w:t>
      </w:r>
    </w:p>
    <w:p w14:paraId="18C6C9B4" w14:textId="459A375A" w:rsidR="00C209A7" w:rsidRPr="00695255" w:rsidRDefault="00C209A7" w:rsidP="00633C60">
      <w:pPr>
        <w:ind w:firstLine="708"/>
        <w:jc w:val="both"/>
        <w:rPr>
          <w:rFonts w:ascii="Times New Roman" w:hAnsi="Times New Roman" w:cs="Times New Roman"/>
          <w:sz w:val="24"/>
          <w:szCs w:val="24"/>
        </w:rPr>
      </w:pPr>
      <w:r w:rsidRPr="00695255">
        <w:rPr>
          <w:rFonts w:ascii="Times New Roman" w:hAnsi="Times New Roman" w:cs="Times New Roman"/>
          <w:sz w:val="24"/>
          <w:szCs w:val="24"/>
        </w:rPr>
        <w:t xml:space="preserve">Não contratará com recursos da parceria, para prestação de serviços, servidor ou empregado público, inclusive </w:t>
      </w:r>
      <w:proofErr w:type="gramStart"/>
      <w:r w:rsidRPr="00695255">
        <w:rPr>
          <w:rFonts w:ascii="Times New Roman" w:hAnsi="Times New Roman" w:cs="Times New Roman"/>
          <w:sz w:val="24"/>
          <w:szCs w:val="24"/>
        </w:rPr>
        <w:t>aquele</w:t>
      </w:r>
      <w:proofErr w:type="gramEnd"/>
      <w:r w:rsidRPr="00695255">
        <w:rPr>
          <w:rFonts w:ascii="Times New Roman" w:hAnsi="Times New Roman" w:cs="Times New Roman"/>
          <w:sz w:val="24"/>
          <w:szCs w:val="24"/>
        </w:rPr>
        <w:t xml:space="preserve"> que exerça cargo em comissão ou função de</w:t>
      </w:r>
      <w:r w:rsidR="00633C60" w:rsidRPr="00695255">
        <w:rPr>
          <w:rFonts w:ascii="Times New Roman" w:hAnsi="Times New Roman" w:cs="Times New Roman"/>
          <w:sz w:val="24"/>
          <w:szCs w:val="24"/>
        </w:rPr>
        <w:t xml:space="preserve"> </w:t>
      </w:r>
      <w:r w:rsidRPr="00695255">
        <w:rPr>
          <w:rFonts w:ascii="Times New Roman" w:hAnsi="Times New Roman" w:cs="Times New Roman"/>
          <w:sz w:val="24"/>
          <w:szCs w:val="24"/>
        </w:rPr>
        <w:t xml:space="preserve">confiança, de órgão ou entidade da administração pública municipal celebrante, ou seu cônjuge, </w:t>
      </w:r>
      <w:r w:rsidRPr="00695255">
        <w:rPr>
          <w:rFonts w:ascii="Times New Roman" w:hAnsi="Times New Roman" w:cs="Times New Roman"/>
          <w:sz w:val="24"/>
          <w:szCs w:val="24"/>
        </w:rPr>
        <w:lastRenderedPageBreak/>
        <w:t>companheiro ou parente em linha reta, colateral ou por afinidade, até o segundo grau, ressalvadas as hipóteses previstas em lei específica e na l</w:t>
      </w:r>
      <w:r w:rsidR="00633C60" w:rsidRPr="00695255">
        <w:rPr>
          <w:rFonts w:ascii="Times New Roman" w:hAnsi="Times New Roman" w:cs="Times New Roman"/>
          <w:sz w:val="24"/>
          <w:szCs w:val="24"/>
        </w:rPr>
        <w:t>ei de diretrizes orçamentárias;</w:t>
      </w:r>
    </w:p>
    <w:p w14:paraId="0B2A753E" w14:textId="121AA508" w:rsidR="00C209A7" w:rsidRPr="00695255" w:rsidRDefault="00C209A7" w:rsidP="00633C60">
      <w:pPr>
        <w:ind w:firstLine="708"/>
        <w:jc w:val="both"/>
        <w:rPr>
          <w:rFonts w:ascii="Times New Roman" w:hAnsi="Times New Roman" w:cs="Times New Roman"/>
          <w:sz w:val="24"/>
          <w:szCs w:val="24"/>
        </w:rPr>
      </w:pPr>
      <w:r w:rsidRPr="00695255">
        <w:rPr>
          <w:rFonts w:ascii="Times New Roman" w:hAnsi="Times New Roman" w:cs="Times New Roman"/>
          <w:sz w:val="24"/>
          <w:szCs w:val="24"/>
        </w:rPr>
        <w:t xml:space="preserve">Não serão remunerados, a qualquer título, com os recursos repassados: (a) membro de Poder ou do Ministério Público ou dirigente de órgão ou entidade da administração pública municipal; (b) servidor ou empregado público, inclusive </w:t>
      </w:r>
      <w:proofErr w:type="gramStart"/>
      <w:r w:rsidRPr="00695255">
        <w:rPr>
          <w:rFonts w:ascii="Times New Roman" w:hAnsi="Times New Roman" w:cs="Times New Roman"/>
          <w:sz w:val="24"/>
          <w:szCs w:val="24"/>
        </w:rPr>
        <w:t>aquele</w:t>
      </w:r>
      <w:proofErr w:type="gramEnd"/>
      <w:r w:rsidRPr="00695255">
        <w:rPr>
          <w:rFonts w:ascii="Times New Roman" w:hAnsi="Times New Roman" w:cs="Times New Roman"/>
          <w:sz w:val="24"/>
          <w:szCs w:val="24"/>
        </w:rPr>
        <w:t xml:space="preserve"> que exerça cargo em comissão ou função de confiança, de órgão ou entidade da administração pública municipal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668DDA4B" w14:textId="2978EDE1" w:rsidR="00C209A7" w:rsidRPr="00695255" w:rsidRDefault="001026D7" w:rsidP="00633C60">
      <w:pPr>
        <w:jc w:val="right"/>
        <w:rPr>
          <w:rFonts w:ascii="Times New Roman" w:hAnsi="Times New Roman" w:cs="Times New Roman"/>
          <w:sz w:val="24"/>
          <w:szCs w:val="24"/>
        </w:rPr>
      </w:pPr>
      <w:r w:rsidRPr="00695255">
        <w:rPr>
          <w:rFonts w:ascii="Times New Roman" w:hAnsi="Times New Roman" w:cs="Times New Roman"/>
          <w:sz w:val="24"/>
          <w:szCs w:val="24"/>
        </w:rPr>
        <w:t>São Tomé das Letras</w:t>
      </w:r>
      <w:r w:rsidR="00C209A7" w:rsidRPr="00695255">
        <w:rPr>
          <w:rFonts w:ascii="Times New Roman" w:hAnsi="Times New Roman" w:cs="Times New Roman"/>
          <w:sz w:val="24"/>
          <w:szCs w:val="24"/>
        </w:rPr>
        <w:t>-</w:t>
      </w:r>
      <w:r w:rsidR="00633C60" w:rsidRPr="00695255">
        <w:rPr>
          <w:rFonts w:ascii="Times New Roman" w:hAnsi="Times New Roman" w:cs="Times New Roman"/>
          <w:sz w:val="24"/>
          <w:szCs w:val="24"/>
        </w:rPr>
        <w:t>MG</w:t>
      </w:r>
      <w:r w:rsidR="00C209A7" w:rsidRPr="00695255">
        <w:rPr>
          <w:rFonts w:ascii="Times New Roman" w:hAnsi="Times New Roman" w:cs="Times New Roman"/>
          <w:sz w:val="24"/>
          <w:szCs w:val="24"/>
        </w:rPr>
        <w:t>,</w:t>
      </w:r>
      <w:r w:rsidR="00C209A7" w:rsidRPr="00695255">
        <w:rPr>
          <w:rFonts w:ascii="Times New Roman" w:hAnsi="Times New Roman" w:cs="Times New Roman"/>
          <w:sz w:val="24"/>
          <w:szCs w:val="24"/>
        </w:rPr>
        <w:tab/>
        <w:t>de</w:t>
      </w:r>
      <w:r w:rsidR="00C209A7" w:rsidRPr="00695255">
        <w:rPr>
          <w:rFonts w:ascii="Times New Roman" w:hAnsi="Times New Roman" w:cs="Times New Roman"/>
          <w:sz w:val="24"/>
          <w:szCs w:val="24"/>
        </w:rPr>
        <w:tab/>
      </w:r>
      <w:proofErr w:type="spellStart"/>
      <w:r w:rsidR="00C209A7" w:rsidRPr="00695255">
        <w:rPr>
          <w:rFonts w:ascii="Times New Roman" w:hAnsi="Times New Roman" w:cs="Times New Roman"/>
          <w:sz w:val="24"/>
          <w:szCs w:val="24"/>
        </w:rPr>
        <w:t>de</w:t>
      </w:r>
      <w:proofErr w:type="spellEnd"/>
      <w:r w:rsidR="00C209A7" w:rsidRPr="00695255">
        <w:rPr>
          <w:rFonts w:ascii="Times New Roman" w:hAnsi="Times New Roman" w:cs="Times New Roman"/>
          <w:sz w:val="24"/>
          <w:szCs w:val="24"/>
        </w:rPr>
        <w:t xml:space="preserve"> 20</w:t>
      </w:r>
      <w:r w:rsidR="00633C60" w:rsidRPr="00695255">
        <w:rPr>
          <w:rFonts w:ascii="Times New Roman" w:hAnsi="Times New Roman" w:cs="Times New Roman"/>
          <w:sz w:val="24"/>
          <w:szCs w:val="24"/>
        </w:rPr>
        <w:t>2</w:t>
      </w:r>
      <w:r w:rsidR="00C209A7" w:rsidRPr="00695255">
        <w:rPr>
          <w:rFonts w:ascii="Times New Roman" w:hAnsi="Times New Roman" w:cs="Times New Roman"/>
          <w:sz w:val="24"/>
          <w:szCs w:val="24"/>
        </w:rPr>
        <w:tab/>
        <w:t>.</w:t>
      </w:r>
    </w:p>
    <w:p w14:paraId="1F4AA3E9" w14:textId="0D7EECF3" w:rsidR="00633C60" w:rsidRPr="00695255" w:rsidRDefault="00633C60" w:rsidP="00633C60">
      <w:pPr>
        <w:jc w:val="center"/>
        <w:rPr>
          <w:rFonts w:ascii="Times New Roman" w:hAnsi="Times New Roman" w:cs="Times New Roman"/>
          <w:sz w:val="24"/>
          <w:szCs w:val="24"/>
        </w:rPr>
      </w:pPr>
      <w:r w:rsidRPr="00695255">
        <w:rPr>
          <w:rFonts w:ascii="Times New Roman" w:hAnsi="Times New Roman" w:cs="Times New Roman"/>
          <w:sz w:val="24"/>
          <w:szCs w:val="24"/>
        </w:rPr>
        <w:t>XXXXXXXXXXXXXXXXXXXXXXXX</w:t>
      </w:r>
    </w:p>
    <w:p w14:paraId="6F7D9545" w14:textId="7F3983F5" w:rsidR="00C209A7" w:rsidRPr="00695255" w:rsidRDefault="00C209A7" w:rsidP="008E18AE">
      <w:pPr>
        <w:jc w:val="center"/>
        <w:rPr>
          <w:rFonts w:ascii="Times New Roman" w:hAnsi="Times New Roman" w:cs="Times New Roman"/>
          <w:sz w:val="24"/>
          <w:szCs w:val="24"/>
        </w:rPr>
      </w:pPr>
      <w:proofErr w:type="gramStart"/>
      <w:r w:rsidRPr="00695255">
        <w:rPr>
          <w:rFonts w:ascii="Times New Roman" w:hAnsi="Times New Roman" w:cs="Times New Roman"/>
          <w:sz w:val="24"/>
          <w:szCs w:val="24"/>
        </w:rPr>
        <w:t>[Nome e Carg</w:t>
      </w:r>
      <w:r w:rsidR="008E18AE" w:rsidRPr="00695255">
        <w:rPr>
          <w:rFonts w:ascii="Times New Roman" w:hAnsi="Times New Roman" w:cs="Times New Roman"/>
          <w:sz w:val="24"/>
          <w:szCs w:val="24"/>
        </w:rPr>
        <w:t>o do Representante Legal da OS</w:t>
      </w:r>
    </w:p>
    <w:p w14:paraId="526E9677" w14:textId="77777777" w:rsidR="00695255" w:rsidRDefault="00695255" w:rsidP="00633C60">
      <w:pPr>
        <w:jc w:val="center"/>
        <w:rPr>
          <w:rFonts w:ascii="Times New Roman" w:hAnsi="Times New Roman" w:cs="Times New Roman"/>
          <w:b/>
          <w:sz w:val="24"/>
          <w:szCs w:val="24"/>
        </w:rPr>
      </w:pPr>
      <w:proofErr w:type="gramEnd"/>
    </w:p>
    <w:p w14:paraId="778F26FF" w14:textId="77777777" w:rsidR="00695255" w:rsidRDefault="00695255" w:rsidP="00633C60">
      <w:pPr>
        <w:jc w:val="center"/>
        <w:rPr>
          <w:rFonts w:ascii="Times New Roman" w:hAnsi="Times New Roman" w:cs="Times New Roman"/>
          <w:b/>
          <w:sz w:val="24"/>
          <w:szCs w:val="24"/>
        </w:rPr>
      </w:pPr>
    </w:p>
    <w:p w14:paraId="49D807B0" w14:textId="77777777" w:rsidR="00695255" w:rsidRDefault="00695255" w:rsidP="00633C60">
      <w:pPr>
        <w:jc w:val="center"/>
        <w:rPr>
          <w:rFonts w:ascii="Times New Roman" w:hAnsi="Times New Roman" w:cs="Times New Roman"/>
          <w:b/>
          <w:sz w:val="24"/>
          <w:szCs w:val="24"/>
        </w:rPr>
      </w:pPr>
    </w:p>
    <w:p w14:paraId="7FABB8EF" w14:textId="77777777" w:rsidR="00695255" w:rsidRDefault="00695255" w:rsidP="00633C60">
      <w:pPr>
        <w:jc w:val="center"/>
        <w:rPr>
          <w:rFonts w:ascii="Times New Roman" w:hAnsi="Times New Roman" w:cs="Times New Roman"/>
          <w:b/>
          <w:sz w:val="24"/>
          <w:szCs w:val="24"/>
        </w:rPr>
      </w:pPr>
    </w:p>
    <w:p w14:paraId="79E2AC65" w14:textId="77777777" w:rsidR="00695255" w:rsidRDefault="00695255" w:rsidP="00633C60">
      <w:pPr>
        <w:jc w:val="center"/>
        <w:rPr>
          <w:rFonts w:ascii="Times New Roman" w:hAnsi="Times New Roman" w:cs="Times New Roman"/>
          <w:b/>
          <w:sz w:val="24"/>
          <w:szCs w:val="24"/>
        </w:rPr>
      </w:pPr>
    </w:p>
    <w:p w14:paraId="07FC9D66" w14:textId="77777777" w:rsidR="00695255" w:rsidRDefault="00695255" w:rsidP="00633C60">
      <w:pPr>
        <w:jc w:val="center"/>
        <w:rPr>
          <w:rFonts w:ascii="Times New Roman" w:hAnsi="Times New Roman" w:cs="Times New Roman"/>
          <w:b/>
          <w:sz w:val="24"/>
          <w:szCs w:val="24"/>
        </w:rPr>
      </w:pPr>
    </w:p>
    <w:p w14:paraId="012F0B87" w14:textId="77777777" w:rsidR="00695255" w:rsidRDefault="00695255" w:rsidP="00633C60">
      <w:pPr>
        <w:jc w:val="center"/>
        <w:rPr>
          <w:rFonts w:ascii="Times New Roman" w:hAnsi="Times New Roman" w:cs="Times New Roman"/>
          <w:b/>
          <w:sz w:val="24"/>
          <w:szCs w:val="24"/>
        </w:rPr>
      </w:pPr>
    </w:p>
    <w:p w14:paraId="04D9F9BC" w14:textId="77777777" w:rsidR="00695255" w:rsidRDefault="00695255" w:rsidP="00633C60">
      <w:pPr>
        <w:jc w:val="center"/>
        <w:rPr>
          <w:rFonts w:ascii="Times New Roman" w:hAnsi="Times New Roman" w:cs="Times New Roman"/>
          <w:b/>
          <w:sz w:val="24"/>
          <w:szCs w:val="24"/>
        </w:rPr>
      </w:pPr>
    </w:p>
    <w:p w14:paraId="394E63E9" w14:textId="77777777" w:rsidR="00695255" w:rsidRDefault="00695255" w:rsidP="00633C60">
      <w:pPr>
        <w:jc w:val="center"/>
        <w:rPr>
          <w:rFonts w:ascii="Times New Roman" w:hAnsi="Times New Roman" w:cs="Times New Roman"/>
          <w:b/>
          <w:sz w:val="24"/>
          <w:szCs w:val="24"/>
        </w:rPr>
      </w:pPr>
    </w:p>
    <w:p w14:paraId="0F5BB2FA" w14:textId="77777777" w:rsidR="00695255" w:rsidRDefault="00695255" w:rsidP="00633C60">
      <w:pPr>
        <w:jc w:val="center"/>
        <w:rPr>
          <w:rFonts w:ascii="Times New Roman" w:hAnsi="Times New Roman" w:cs="Times New Roman"/>
          <w:b/>
          <w:sz w:val="24"/>
          <w:szCs w:val="24"/>
        </w:rPr>
      </w:pPr>
    </w:p>
    <w:p w14:paraId="4BEDE66E" w14:textId="77777777" w:rsidR="00695255" w:rsidRDefault="00695255" w:rsidP="00633C60">
      <w:pPr>
        <w:jc w:val="center"/>
        <w:rPr>
          <w:rFonts w:ascii="Times New Roman" w:hAnsi="Times New Roman" w:cs="Times New Roman"/>
          <w:b/>
          <w:sz w:val="24"/>
          <w:szCs w:val="24"/>
        </w:rPr>
      </w:pPr>
    </w:p>
    <w:p w14:paraId="00ADD9FD" w14:textId="77777777" w:rsidR="00695255" w:rsidRDefault="00695255" w:rsidP="00633C60">
      <w:pPr>
        <w:jc w:val="center"/>
        <w:rPr>
          <w:rFonts w:ascii="Times New Roman" w:hAnsi="Times New Roman" w:cs="Times New Roman"/>
          <w:b/>
          <w:sz w:val="24"/>
          <w:szCs w:val="24"/>
        </w:rPr>
      </w:pPr>
    </w:p>
    <w:p w14:paraId="28907217" w14:textId="77777777" w:rsidR="00695255" w:rsidRDefault="00695255" w:rsidP="00633C60">
      <w:pPr>
        <w:jc w:val="center"/>
        <w:rPr>
          <w:rFonts w:ascii="Times New Roman" w:hAnsi="Times New Roman" w:cs="Times New Roman"/>
          <w:b/>
          <w:sz w:val="24"/>
          <w:szCs w:val="24"/>
        </w:rPr>
      </w:pPr>
    </w:p>
    <w:p w14:paraId="48759228" w14:textId="77777777" w:rsidR="00695255" w:rsidRDefault="00695255" w:rsidP="00633C60">
      <w:pPr>
        <w:jc w:val="center"/>
        <w:rPr>
          <w:rFonts w:ascii="Times New Roman" w:hAnsi="Times New Roman" w:cs="Times New Roman"/>
          <w:b/>
          <w:sz w:val="24"/>
          <w:szCs w:val="24"/>
        </w:rPr>
      </w:pPr>
    </w:p>
    <w:p w14:paraId="6174D78B" w14:textId="77777777" w:rsidR="00695255" w:rsidRDefault="00695255" w:rsidP="00633C60">
      <w:pPr>
        <w:jc w:val="center"/>
        <w:rPr>
          <w:rFonts w:ascii="Times New Roman" w:hAnsi="Times New Roman" w:cs="Times New Roman"/>
          <w:b/>
          <w:sz w:val="24"/>
          <w:szCs w:val="24"/>
        </w:rPr>
      </w:pPr>
    </w:p>
    <w:p w14:paraId="5A7DCAE8" w14:textId="77777777" w:rsidR="00695255" w:rsidRDefault="00695255" w:rsidP="00633C60">
      <w:pPr>
        <w:jc w:val="center"/>
        <w:rPr>
          <w:rFonts w:ascii="Times New Roman" w:hAnsi="Times New Roman" w:cs="Times New Roman"/>
          <w:b/>
          <w:sz w:val="24"/>
          <w:szCs w:val="24"/>
        </w:rPr>
      </w:pPr>
    </w:p>
    <w:p w14:paraId="26DE1733" w14:textId="77777777" w:rsidR="00695255" w:rsidRDefault="00695255" w:rsidP="00633C60">
      <w:pPr>
        <w:jc w:val="center"/>
        <w:rPr>
          <w:rFonts w:ascii="Times New Roman" w:hAnsi="Times New Roman" w:cs="Times New Roman"/>
          <w:b/>
          <w:sz w:val="24"/>
          <w:szCs w:val="24"/>
        </w:rPr>
      </w:pPr>
    </w:p>
    <w:p w14:paraId="312CCF1A" w14:textId="77777777" w:rsidR="00695255" w:rsidRDefault="00695255" w:rsidP="00633C60">
      <w:pPr>
        <w:jc w:val="center"/>
        <w:rPr>
          <w:rFonts w:ascii="Times New Roman" w:hAnsi="Times New Roman" w:cs="Times New Roman"/>
          <w:b/>
          <w:sz w:val="24"/>
          <w:szCs w:val="24"/>
        </w:rPr>
      </w:pPr>
    </w:p>
    <w:p w14:paraId="1F11EE8A" w14:textId="77777777" w:rsidR="00695255" w:rsidRDefault="00695255" w:rsidP="00633C60">
      <w:pPr>
        <w:jc w:val="center"/>
        <w:rPr>
          <w:rFonts w:ascii="Times New Roman" w:hAnsi="Times New Roman" w:cs="Times New Roman"/>
          <w:b/>
          <w:sz w:val="24"/>
          <w:szCs w:val="24"/>
        </w:rPr>
      </w:pPr>
    </w:p>
    <w:p w14:paraId="0DF8F2A9" w14:textId="77777777" w:rsidR="00695255" w:rsidRDefault="00695255" w:rsidP="00633C60">
      <w:pPr>
        <w:jc w:val="center"/>
        <w:rPr>
          <w:rFonts w:ascii="Times New Roman" w:hAnsi="Times New Roman" w:cs="Times New Roman"/>
          <w:b/>
          <w:sz w:val="24"/>
          <w:szCs w:val="24"/>
        </w:rPr>
      </w:pPr>
    </w:p>
    <w:p w14:paraId="2281FEA9" w14:textId="77777777" w:rsidR="00695255" w:rsidRDefault="00695255" w:rsidP="00633C60">
      <w:pPr>
        <w:jc w:val="center"/>
        <w:rPr>
          <w:rFonts w:ascii="Times New Roman" w:hAnsi="Times New Roman" w:cs="Times New Roman"/>
          <w:b/>
          <w:sz w:val="24"/>
          <w:szCs w:val="24"/>
        </w:rPr>
      </w:pPr>
    </w:p>
    <w:p w14:paraId="701354E3" w14:textId="77777777" w:rsidR="00695255" w:rsidRDefault="00695255" w:rsidP="00633C60">
      <w:pPr>
        <w:jc w:val="center"/>
        <w:rPr>
          <w:rFonts w:ascii="Times New Roman" w:hAnsi="Times New Roman" w:cs="Times New Roman"/>
          <w:b/>
          <w:sz w:val="24"/>
          <w:szCs w:val="24"/>
        </w:rPr>
      </w:pPr>
    </w:p>
    <w:p w14:paraId="30AC6AD9" w14:textId="77777777" w:rsidR="00695255" w:rsidRDefault="00695255" w:rsidP="00633C60">
      <w:pPr>
        <w:jc w:val="center"/>
        <w:rPr>
          <w:rFonts w:ascii="Times New Roman" w:hAnsi="Times New Roman" w:cs="Times New Roman"/>
          <w:b/>
          <w:sz w:val="24"/>
          <w:szCs w:val="24"/>
        </w:rPr>
      </w:pPr>
    </w:p>
    <w:p w14:paraId="27543CA1" w14:textId="5C884224" w:rsidR="00C209A7" w:rsidRPr="00695255" w:rsidRDefault="00633C60" w:rsidP="00633C60">
      <w:pPr>
        <w:jc w:val="center"/>
        <w:rPr>
          <w:rFonts w:ascii="Times New Roman" w:hAnsi="Times New Roman" w:cs="Times New Roman"/>
          <w:b/>
          <w:sz w:val="24"/>
          <w:szCs w:val="24"/>
        </w:rPr>
      </w:pPr>
      <w:r w:rsidRPr="00695255">
        <w:rPr>
          <w:rFonts w:ascii="Times New Roman" w:hAnsi="Times New Roman" w:cs="Times New Roman"/>
          <w:b/>
          <w:sz w:val="24"/>
          <w:szCs w:val="24"/>
        </w:rPr>
        <w:t>ANEXO II</w:t>
      </w:r>
      <w:r w:rsidR="008E18AE" w:rsidRPr="00695255">
        <w:rPr>
          <w:rFonts w:ascii="Times New Roman" w:hAnsi="Times New Roman" w:cs="Times New Roman"/>
          <w:b/>
          <w:sz w:val="24"/>
          <w:szCs w:val="24"/>
        </w:rPr>
        <w:t>I</w:t>
      </w:r>
    </w:p>
    <w:p w14:paraId="65A6A92E" w14:textId="77777777" w:rsidR="00C209A7" w:rsidRPr="00695255" w:rsidRDefault="00C209A7" w:rsidP="00633C60">
      <w:pPr>
        <w:jc w:val="center"/>
        <w:rPr>
          <w:rFonts w:ascii="Times New Roman" w:hAnsi="Times New Roman" w:cs="Times New Roman"/>
          <w:b/>
          <w:sz w:val="24"/>
          <w:szCs w:val="24"/>
        </w:rPr>
      </w:pPr>
    </w:p>
    <w:p w14:paraId="45B5287F" w14:textId="77777777" w:rsidR="00C209A7" w:rsidRPr="00695255" w:rsidRDefault="00C209A7" w:rsidP="00633C60">
      <w:pPr>
        <w:jc w:val="center"/>
        <w:rPr>
          <w:rFonts w:ascii="Times New Roman" w:hAnsi="Times New Roman" w:cs="Times New Roman"/>
          <w:b/>
          <w:sz w:val="24"/>
          <w:szCs w:val="24"/>
        </w:rPr>
      </w:pPr>
      <w:r w:rsidRPr="00695255">
        <w:rPr>
          <w:rFonts w:ascii="Times New Roman" w:hAnsi="Times New Roman" w:cs="Times New Roman"/>
          <w:b/>
          <w:sz w:val="24"/>
          <w:szCs w:val="24"/>
        </w:rPr>
        <w:t>DECLARAÇÃO SOBRE INSTALAÇÕES E CONDIÇÕES MATERIAIS</w:t>
      </w:r>
    </w:p>
    <w:p w14:paraId="51DF615C" w14:textId="77777777" w:rsidR="00C209A7" w:rsidRPr="00695255" w:rsidRDefault="00C209A7" w:rsidP="00C209A7">
      <w:pPr>
        <w:jc w:val="both"/>
        <w:rPr>
          <w:rFonts w:ascii="Times New Roman" w:hAnsi="Times New Roman" w:cs="Times New Roman"/>
          <w:sz w:val="24"/>
          <w:szCs w:val="24"/>
        </w:rPr>
      </w:pPr>
    </w:p>
    <w:p w14:paraId="01A6DC5E" w14:textId="77777777" w:rsidR="00C209A7" w:rsidRPr="00695255" w:rsidRDefault="00C209A7" w:rsidP="00C209A7">
      <w:pPr>
        <w:jc w:val="both"/>
        <w:rPr>
          <w:rFonts w:ascii="Times New Roman" w:hAnsi="Times New Roman" w:cs="Times New Roman"/>
          <w:sz w:val="24"/>
          <w:szCs w:val="24"/>
        </w:rPr>
      </w:pPr>
    </w:p>
    <w:p w14:paraId="7960C2BC" w14:textId="77777777" w:rsidR="00C209A7" w:rsidRPr="00695255" w:rsidRDefault="00C209A7" w:rsidP="00915223">
      <w:pPr>
        <w:ind w:firstLine="708"/>
        <w:jc w:val="both"/>
        <w:rPr>
          <w:rFonts w:ascii="Times New Roman" w:hAnsi="Times New Roman" w:cs="Times New Roman"/>
          <w:sz w:val="24"/>
          <w:szCs w:val="24"/>
        </w:rPr>
      </w:pPr>
      <w:r w:rsidRPr="00695255">
        <w:rPr>
          <w:rFonts w:ascii="Times New Roman" w:hAnsi="Times New Roman" w:cs="Times New Roman"/>
          <w:sz w:val="24"/>
          <w:szCs w:val="24"/>
        </w:rPr>
        <w:t>Declaro, em conformidade com o art. 33, caput, inciso V, alínea “c”, da Lei nº 13.019, de 2014, e suas alterações na Lei 13.204/2015, combinado ao art. 26, caput, inciso X, do Decreto nº 8.726, de 2016, que a [identificação da OSC]:</w:t>
      </w:r>
    </w:p>
    <w:p w14:paraId="101B962B" w14:textId="77777777" w:rsidR="00C209A7" w:rsidRPr="00695255" w:rsidRDefault="00C209A7" w:rsidP="00C209A7">
      <w:pPr>
        <w:jc w:val="both"/>
        <w:rPr>
          <w:rFonts w:ascii="Times New Roman" w:hAnsi="Times New Roman" w:cs="Times New Roman"/>
          <w:sz w:val="24"/>
          <w:szCs w:val="24"/>
        </w:rPr>
      </w:pPr>
    </w:p>
    <w:p w14:paraId="71F14CF2" w14:textId="502BF566" w:rsidR="00C209A7" w:rsidRPr="00695255" w:rsidRDefault="00C209A7" w:rsidP="00915223">
      <w:pPr>
        <w:ind w:firstLine="708"/>
        <w:jc w:val="both"/>
        <w:rPr>
          <w:rFonts w:ascii="Times New Roman" w:hAnsi="Times New Roman" w:cs="Times New Roman"/>
          <w:sz w:val="24"/>
          <w:szCs w:val="24"/>
        </w:rPr>
      </w:pPr>
      <w:r w:rsidRPr="00695255">
        <w:rPr>
          <w:rFonts w:ascii="Times New Roman" w:hAnsi="Times New Roman" w:cs="Times New Roman"/>
          <w:sz w:val="24"/>
          <w:szCs w:val="24"/>
        </w:rPr>
        <w:t>Dispõe de instalações e outras condições materiais para o desenvolvimento das atividades ou projetos previstos na parceria e o cumprimento das metas estabelecidas.</w:t>
      </w:r>
    </w:p>
    <w:p w14:paraId="5121E62F" w14:textId="77777777" w:rsidR="00C209A7" w:rsidRPr="00695255" w:rsidRDefault="00C209A7" w:rsidP="00915223">
      <w:pPr>
        <w:jc w:val="right"/>
        <w:rPr>
          <w:rFonts w:ascii="Times New Roman" w:hAnsi="Times New Roman" w:cs="Times New Roman"/>
          <w:sz w:val="24"/>
          <w:szCs w:val="24"/>
        </w:rPr>
      </w:pPr>
    </w:p>
    <w:p w14:paraId="1C888619" w14:textId="524FE574" w:rsidR="00C209A7" w:rsidRPr="00695255" w:rsidRDefault="001026D7" w:rsidP="00915223">
      <w:pPr>
        <w:jc w:val="right"/>
        <w:rPr>
          <w:rFonts w:ascii="Times New Roman" w:hAnsi="Times New Roman" w:cs="Times New Roman"/>
          <w:sz w:val="24"/>
          <w:szCs w:val="24"/>
        </w:rPr>
      </w:pPr>
      <w:r w:rsidRPr="00695255">
        <w:rPr>
          <w:rFonts w:ascii="Times New Roman" w:hAnsi="Times New Roman" w:cs="Times New Roman"/>
          <w:sz w:val="24"/>
          <w:szCs w:val="24"/>
        </w:rPr>
        <w:t>São Tomé das Letras</w:t>
      </w:r>
      <w:r w:rsidR="00915223" w:rsidRPr="00695255">
        <w:rPr>
          <w:rFonts w:ascii="Times New Roman" w:hAnsi="Times New Roman" w:cs="Times New Roman"/>
          <w:sz w:val="24"/>
          <w:szCs w:val="24"/>
        </w:rPr>
        <w:t>- MG</w:t>
      </w:r>
      <w:r w:rsidR="00C209A7" w:rsidRPr="00695255">
        <w:rPr>
          <w:rFonts w:ascii="Times New Roman" w:hAnsi="Times New Roman" w:cs="Times New Roman"/>
          <w:sz w:val="24"/>
          <w:szCs w:val="24"/>
        </w:rPr>
        <w:tab/>
        <w:t>de</w:t>
      </w:r>
      <w:r w:rsidR="00C209A7" w:rsidRPr="00695255">
        <w:rPr>
          <w:rFonts w:ascii="Times New Roman" w:hAnsi="Times New Roman" w:cs="Times New Roman"/>
          <w:sz w:val="24"/>
          <w:szCs w:val="24"/>
        </w:rPr>
        <w:tab/>
      </w:r>
      <w:proofErr w:type="spellStart"/>
      <w:r w:rsidR="00C209A7" w:rsidRPr="00695255">
        <w:rPr>
          <w:rFonts w:ascii="Times New Roman" w:hAnsi="Times New Roman" w:cs="Times New Roman"/>
          <w:sz w:val="24"/>
          <w:szCs w:val="24"/>
        </w:rPr>
        <w:t>de</w:t>
      </w:r>
      <w:proofErr w:type="spellEnd"/>
      <w:r w:rsidR="00C209A7" w:rsidRPr="00695255">
        <w:rPr>
          <w:rFonts w:ascii="Times New Roman" w:hAnsi="Times New Roman" w:cs="Times New Roman"/>
          <w:sz w:val="24"/>
          <w:szCs w:val="24"/>
        </w:rPr>
        <w:t xml:space="preserve"> 20</w:t>
      </w:r>
      <w:r w:rsidR="00C209A7" w:rsidRPr="00695255">
        <w:rPr>
          <w:rFonts w:ascii="Times New Roman" w:hAnsi="Times New Roman" w:cs="Times New Roman"/>
          <w:sz w:val="24"/>
          <w:szCs w:val="24"/>
        </w:rPr>
        <w:tab/>
        <w:t>.</w:t>
      </w:r>
    </w:p>
    <w:p w14:paraId="3C8D2B93" w14:textId="77777777" w:rsidR="00C209A7" w:rsidRPr="00695255" w:rsidRDefault="00C209A7" w:rsidP="00915223">
      <w:pPr>
        <w:jc w:val="right"/>
        <w:rPr>
          <w:rFonts w:ascii="Times New Roman" w:hAnsi="Times New Roman" w:cs="Times New Roman"/>
          <w:sz w:val="24"/>
          <w:szCs w:val="24"/>
        </w:rPr>
      </w:pPr>
    </w:p>
    <w:p w14:paraId="0ECD6C9D" w14:textId="77777777" w:rsidR="00C209A7" w:rsidRPr="00695255" w:rsidRDefault="00C209A7" w:rsidP="00C209A7">
      <w:pPr>
        <w:jc w:val="both"/>
        <w:rPr>
          <w:rFonts w:ascii="Times New Roman" w:hAnsi="Times New Roman" w:cs="Times New Roman"/>
          <w:sz w:val="24"/>
          <w:szCs w:val="24"/>
        </w:rPr>
      </w:pPr>
    </w:p>
    <w:p w14:paraId="79CC7E13" w14:textId="77777777" w:rsidR="00C209A7" w:rsidRPr="00695255" w:rsidRDefault="00C209A7" w:rsidP="00C209A7">
      <w:pPr>
        <w:jc w:val="both"/>
        <w:rPr>
          <w:rFonts w:ascii="Times New Roman" w:hAnsi="Times New Roman" w:cs="Times New Roman"/>
          <w:sz w:val="24"/>
          <w:szCs w:val="24"/>
        </w:rPr>
      </w:pPr>
    </w:p>
    <w:p w14:paraId="350DA433" w14:textId="77777777" w:rsidR="00C209A7" w:rsidRPr="00695255" w:rsidRDefault="00C209A7" w:rsidP="00C209A7">
      <w:pPr>
        <w:jc w:val="both"/>
        <w:rPr>
          <w:rFonts w:ascii="Times New Roman" w:hAnsi="Times New Roman" w:cs="Times New Roman"/>
          <w:sz w:val="24"/>
          <w:szCs w:val="24"/>
        </w:rPr>
      </w:pPr>
    </w:p>
    <w:p w14:paraId="676117C2" w14:textId="77777777" w:rsidR="00C209A7" w:rsidRPr="00695255" w:rsidRDefault="00C209A7" w:rsidP="00C209A7">
      <w:pPr>
        <w:jc w:val="both"/>
        <w:rPr>
          <w:rFonts w:ascii="Times New Roman" w:hAnsi="Times New Roman" w:cs="Times New Roman"/>
          <w:sz w:val="24"/>
          <w:szCs w:val="24"/>
        </w:rPr>
      </w:pPr>
    </w:p>
    <w:p w14:paraId="12D96883" w14:textId="77777777" w:rsidR="00C209A7" w:rsidRPr="00695255" w:rsidRDefault="00C209A7" w:rsidP="00C209A7">
      <w:pPr>
        <w:jc w:val="both"/>
        <w:rPr>
          <w:rFonts w:ascii="Times New Roman" w:hAnsi="Times New Roman" w:cs="Times New Roman"/>
          <w:sz w:val="24"/>
          <w:szCs w:val="24"/>
        </w:rPr>
      </w:pPr>
    </w:p>
    <w:p w14:paraId="398B26CF" w14:textId="77777777" w:rsidR="00C209A7" w:rsidRPr="00695255" w:rsidRDefault="00C209A7" w:rsidP="00915223">
      <w:pPr>
        <w:jc w:val="center"/>
        <w:rPr>
          <w:rFonts w:ascii="Times New Roman" w:hAnsi="Times New Roman" w:cs="Times New Roman"/>
          <w:sz w:val="24"/>
          <w:szCs w:val="24"/>
        </w:rPr>
      </w:pPr>
    </w:p>
    <w:p w14:paraId="2A5C9609" w14:textId="77777777" w:rsidR="00C209A7" w:rsidRPr="00695255" w:rsidRDefault="00C209A7" w:rsidP="00915223">
      <w:pPr>
        <w:jc w:val="center"/>
        <w:rPr>
          <w:rFonts w:ascii="Times New Roman" w:hAnsi="Times New Roman" w:cs="Times New Roman"/>
          <w:sz w:val="24"/>
          <w:szCs w:val="24"/>
        </w:rPr>
      </w:pPr>
    </w:p>
    <w:p w14:paraId="3CF4B202" w14:textId="77777777" w:rsidR="00C209A7" w:rsidRPr="00695255" w:rsidRDefault="00C209A7" w:rsidP="00915223">
      <w:pPr>
        <w:jc w:val="center"/>
        <w:rPr>
          <w:rFonts w:ascii="Times New Roman" w:hAnsi="Times New Roman" w:cs="Times New Roman"/>
          <w:sz w:val="24"/>
          <w:szCs w:val="24"/>
        </w:rPr>
      </w:pPr>
      <w:proofErr w:type="gramStart"/>
      <w:r w:rsidRPr="00695255">
        <w:rPr>
          <w:rFonts w:ascii="Times New Roman" w:hAnsi="Times New Roman" w:cs="Times New Roman"/>
          <w:sz w:val="24"/>
          <w:szCs w:val="24"/>
        </w:rPr>
        <w:t>........................................................................................</w:t>
      </w:r>
      <w:proofErr w:type="gramEnd"/>
    </w:p>
    <w:p w14:paraId="125DCF4B" w14:textId="77777777" w:rsidR="00C209A7" w:rsidRPr="00695255" w:rsidRDefault="00C209A7" w:rsidP="00915223">
      <w:pPr>
        <w:jc w:val="center"/>
        <w:rPr>
          <w:rFonts w:ascii="Times New Roman" w:hAnsi="Times New Roman" w:cs="Times New Roman"/>
          <w:sz w:val="24"/>
          <w:szCs w:val="24"/>
        </w:rPr>
      </w:pPr>
    </w:p>
    <w:p w14:paraId="33E63E8C" w14:textId="77777777" w:rsidR="00C209A7" w:rsidRPr="00695255" w:rsidRDefault="00C209A7" w:rsidP="00915223">
      <w:pPr>
        <w:jc w:val="center"/>
        <w:rPr>
          <w:rFonts w:ascii="Times New Roman" w:hAnsi="Times New Roman" w:cs="Times New Roman"/>
          <w:sz w:val="24"/>
          <w:szCs w:val="24"/>
        </w:rPr>
      </w:pPr>
      <w:r w:rsidRPr="00695255">
        <w:rPr>
          <w:rFonts w:ascii="Times New Roman" w:hAnsi="Times New Roman" w:cs="Times New Roman"/>
          <w:sz w:val="24"/>
          <w:szCs w:val="24"/>
        </w:rPr>
        <w:t>[Nome e Cargo do Representante Legal da OSC]</w:t>
      </w:r>
    </w:p>
    <w:p w14:paraId="5FC79ECD" w14:textId="77777777" w:rsidR="00C209A7" w:rsidRPr="00695255" w:rsidRDefault="00C209A7" w:rsidP="00915223">
      <w:pPr>
        <w:rPr>
          <w:rFonts w:ascii="Times New Roman" w:hAnsi="Times New Roman" w:cs="Times New Roman"/>
          <w:sz w:val="24"/>
          <w:szCs w:val="24"/>
        </w:rPr>
      </w:pPr>
    </w:p>
    <w:p w14:paraId="6AE0DDA9" w14:textId="77777777" w:rsidR="00915223" w:rsidRPr="00695255" w:rsidRDefault="00915223" w:rsidP="00915223">
      <w:pPr>
        <w:rPr>
          <w:rFonts w:ascii="Times New Roman" w:hAnsi="Times New Roman" w:cs="Times New Roman"/>
          <w:b/>
          <w:sz w:val="24"/>
          <w:szCs w:val="24"/>
        </w:rPr>
      </w:pPr>
    </w:p>
    <w:p w14:paraId="1CDBA589" w14:textId="4FA49DCC" w:rsidR="00C209A7" w:rsidRPr="00695255" w:rsidRDefault="00915223" w:rsidP="00915223">
      <w:pPr>
        <w:jc w:val="center"/>
        <w:rPr>
          <w:rFonts w:ascii="Times New Roman" w:hAnsi="Times New Roman" w:cs="Times New Roman"/>
          <w:b/>
          <w:sz w:val="24"/>
          <w:szCs w:val="24"/>
        </w:rPr>
      </w:pPr>
      <w:r w:rsidRPr="00695255">
        <w:rPr>
          <w:rFonts w:ascii="Times New Roman" w:hAnsi="Times New Roman" w:cs="Times New Roman"/>
          <w:b/>
          <w:sz w:val="24"/>
          <w:szCs w:val="24"/>
        </w:rPr>
        <w:t>ANEXO IV</w:t>
      </w:r>
    </w:p>
    <w:p w14:paraId="316A3E01" w14:textId="77777777" w:rsidR="00C209A7" w:rsidRPr="00695255" w:rsidRDefault="00C209A7" w:rsidP="00915223">
      <w:pPr>
        <w:jc w:val="center"/>
        <w:rPr>
          <w:rFonts w:ascii="Times New Roman" w:hAnsi="Times New Roman" w:cs="Times New Roman"/>
          <w:b/>
          <w:sz w:val="24"/>
          <w:szCs w:val="24"/>
        </w:rPr>
      </w:pPr>
      <w:r w:rsidRPr="00695255">
        <w:rPr>
          <w:rFonts w:ascii="Times New Roman" w:hAnsi="Times New Roman" w:cs="Times New Roman"/>
          <w:b/>
          <w:sz w:val="24"/>
          <w:szCs w:val="24"/>
        </w:rPr>
        <w:t>DECLARAÇÃO DA NÃO OCORRÊNCIA DE IMPEDIMENTOS</w:t>
      </w:r>
    </w:p>
    <w:p w14:paraId="5A0CD56D" w14:textId="77777777" w:rsidR="00C209A7" w:rsidRPr="00695255" w:rsidRDefault="00C209A7" w:rsidP="00C209A7">
      <w:pPr>
        <w:jc w:val="both"/>
        <w:rPr>
          <w:rFonts w:ascii="Times New Roman" w:hAnsi="Times New Roman" w:cs="Times New Roman"/>
          <w:sz w:val="24"/>
          <w:szCs w:val="24"/>
        </w:rPr>
      </w:pPr>
    </w:p>
    <w:p w14:paraId="396490E3"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Declaro para os devidos fins, nos termos do art. 26, caput, inciso IX, do Decreto nº 8.726, de 2016, que a [identificação da OSC] e seus dirigentes não incorrem em quaisquer das vedações previstas no art. 39 da Lei nº 13.019, de 2014. Nesse sentido, a citada entidade:</w:t>
      </w:r>
    </w:p>
    <w:p w14:paraId="62172995" w14:textId="4769233D"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Não foi omissa no dever de prestar contas de parceria anteriormente celebrada;</w:t>
      </w:r>
    </w:p>
    <w:p w14:paraId="508DFF5F" w14:textId="24BB85DA" w:rsidR="00915223" w:rsidRPr="00695255" w:rsidRDefault="00C209A7" w:rsidP="008E18AE">
      <w:pPr>
        <w:jc w:val="both"/>
        <w:rPr>
          <w:rFonts w:ascii="Times New Roman" w:hAnsi="Times New Roman" w:cs="Times New Roman"/>
          <w:sz w:val="24"/>
          <w:szCs w:val="24"/>
        </w:rPr>
      </w:pPr>
      <w:r w:rsidRPr="00695255">
        <w:rPr>
          <w:rFonts w:ascii="Times New Roman" w:hAnsi="Times New Roman" w:cs="Times New Roman"/>
          <w:sz w:val="24"/>
          <w:szCs w:val="24"/>
        </w:rPr>
        <w:t xml:space="preserve">Não teve as contas rejeitadas pela administração pública nos últimos cinco anos, observadas as exceções previstas no art. 39, caput, inciso IV, alíneas “a” a “c”, da Lei nº </w:t>
      </w:r>
      <w:r w:rsidR="008E18AE" w:rsidRPr="00695255">
        <w:rPr>
          <w:rFonts w:ascii="Times New Roman" w:hAnsi="Times New Roman" w:cs="Times New Roman"/>
          <w:sz w:val="24"/>
          <w:szCs w:val="24"/>
        </w:rPr>
        <w:t xml:space="preserve">13.019, de </w:t>
      </w:r>
      <w:proofErr w:type="gramStart"/>
      <w:r w:rsidR="008E18AE" w:rsidRPr="00695255">
        <w:rPr>
          <w:rFonts w:ascii="Times New Roman" w:hAnsi="Times New Roman" w:cs="Times New Roman"/>
          <w:sz w:val="24"/>
          <w:szCs w:val="24"/>
        </w:rPr>
        <w:t>2014</w:t>
      </w:r>
      <w:proofErr w:type="gramEnd"/>
    </w:p>
    <w:p w14:paraId="299F3361" w14:textId="77777777" w:rsidR="00C209A7" w:rsidRPr="00695255" w:rsidRDefault="00C209A7" w:rsidP="00C209A7">
      <w:pPr>
        <w:jc w:val="both"/>
        <w:rPr>
          <w:rFonts w:ascii="Times New Roman" w:hAnsi="Times New Roman" w:cs="Times New Roman"/>
          <w:sz w:val="24"/>
          <w:szCs w:val="24"/>
        </w:rPr>
      </w:pPr>
    </w:p>
    <w:p w14:paraId="3F75140F" w14:textId="77777777" w:rsidR="007F2B40" w:rsidRPr="00695255" w:rsidRDefault="007F2B40" w:rsidP="00C209A7">
      <w:pPr>
        <w:jc w:val="both"/>
        <w:rPr>
          <w:rFonts w:ascii="Times New Roman" w:hAnsi="Times New Roman" w:cs="Times New Roman"/>
          <w:sz w:val="24"/>
          <w:szCs w:val="24"/>
        </w:rPr>
      </w:pPr>
    </w:p>
    <w:p w14:paraId="098F593F" w14:textId="77777777" w:rsidR="007F2B40" w:rsidRPr="00695255" w:rsidRDefault="007F2B40" w:rsidP="00C209A7">
      <w:pPr>
        <w:jc w:val="both"/>
        <w:rPr>
          <w:rFonts w:ascii="Times New Roman" w:hAnsi="Times New Roman" w:cs="Times New Roman"/>
          <w:sz w:val="24"/>
          <w:szCs w:val="24"/>
        </w:rPr>
      </w:pPr>
    </w:p>
    <w:p w14:paraId="5B5F7889" w14:textId="77777777" w:rsidR="007F2B40" w:rsidRPr="00695255" w:rsidRDefault="007F2B40" w:rsidP="00C209A7">
      <w:pPr>
        <w:jc w:val="both"/>
        <w:rPr>
          <w:rFonts w:ascii="Times New Roman" w:hAnsi="Times New Roman" w:cs="Times New Roman"/>
          <w:sz w:val="24"/>
          <w:szCs w:val="24"/>
        </w:rPr>
      </w:pPr>
    </w:p>
    <w:p w14:paraId="442EB31A" w14:textId="77777777" w:rsidR="007F2B40" w:rsidRPr="00695255" w:rsidRDefault="007F2B40" w:rsidP="007F2B40">
      <w:pPr>
        <w:jc w:val="center"/>
        <w:rPr>
          <w:rFonts w:ascii="Times New Roman" w:hAnsi="Times New Roman" w:cs="Times New Roman"/>
          <w:sz w:val="24"/>
          <w:szCs w:val="24"/>
        </w:rPr>
      </w:pPr>
    </w:p>
    <w:p w14:paraId="4E99CDDA" w14:textId="77777777" w:rsidR="007F2B40" w:rsidRPr="00695255" w:rsidRDefault="007F2B40" w:rsidP="007F2B40">
      <w:pPr>
        <w:jc w:val="center"/>
        <w:rPr>
          <w:rFonts w:ascii="Times New Roman" w:hAnsi="Times New Roman" w:cs="Times New Roman"/>
          <w:sz w:val="24"/>
          <w:szCs w:val="24"/>
        </w:rPr>
      </w:pPr>
    </w:p>
    <w:p w14:paraId="7D7B0320" w14:textId="77777777" w:rsidR="007F2B40" w:rsidRPr="00695255" w:rsidRDefault="007F2B40" w:rsidP="007F2B40">
      <w:pPr>
        <w:jc w:val="center"/>
        <w:rPr>
          <w:rFonts w:ascii="Times New Roman" w:hAnsi="Times New Roman" w:cs="Times New Roman"/>
          <w:sz w:val="24"/>
          <w:szCs w:val="24"/>
        </w:rPr>
      </w:pPr>
      <w:proofErr w:type="gramStart"/>
      <w:r w:rsidRPr="00695255">
        <w:rPr>
          <w:rFonts w:ascii="Times New Roman" w:hAnsi="Times New Roman" w:cs="Times New Roman"/>
          <w:sz w:val="24"/>
          <w:szCs w:val="24"/>
        </w:rPr>
        <w:t>........................................................................................</w:t>
      </w:r>
      <w:proofErr w:type="gramEnd"/>
    </w:p>
    <w:p w14:paraId="7333E825" w14:textId="77777777" w:rsidR="007F2B40" w:rsidRPr="00695255" w:rsidRDefault="007F2B40" w:rsidP="007F2B40">
      <w:pPr>
        <w:jc w:val="center"/>
        <w:rPr>
          <w:rFonts w:ascii="Times New Roman" w:hAnsi="Times New Roman" w:cs="Times New Roman"/>
          <w:sz w:val="24"/>
          <w:szCs w:val="24"/>
        </w:rPr>
      </w:pPr>
    </w:p>
    <w:p w14:paraId="295DC7A8" w14:textId="77777777" w:rsidR="007F2B40" w:rsidRPr="00695255" w:rsidRDefault="007F2B40" w:rsidP="007F2B40">
      <w:pPr>
        <w:jc w:val="center"/>
        <w:rPr>
          <w:rFonts w:ascii="Times New Roman" w:hAnsi="Times New Roman" w:cs="Times New Roman"/>
          <w:sz w:val="24"/>
          <w:szCs w:val="24"/>
        </w:rPr>
      </w:pPr>
      <w:r w:rsidRPr="00695255">
        <w:rPr>
          <w:rFonts w:ascii="Times New Roman" w:hAnsi="Times New Roman" w:cs="Times New Roman"/>
          <w:sz w:val="24"/>
          <w:szCs w:val="24"/>
        </w:rPr>
        <w:lastRenderedPageBreak/>
        <w:t>[Nome e Cargo do Representante Legal da OSC]</w:t>
      </w:r>
    </w:p>
    <w:p w14:paraId="0DC14762" w14:textId="77777777" w:rsidR="007F2B40" w:rsidRPr="00695255" w:rsidRDefault="007F2B40" w:rsidP="007F2B40">
      <w:pPr>
        <w:rPr>
          <w:rFonts w:ascii="Times New Roman" w:hAnsi="Times New Roman" w:cs="Times New Roman"/>
          <w:sz w:val="24"/>
          <w:szCs w:val="24"/>
        </w:rPr>
      </w:pPr>
    </w:p>
    <w:p w14:paraId="4ADC3BCA" w14:textId="77777777" w:rsidR="007F2B40" w:rsidRPr="00695255" w:rsidRDefault="007F2B40" w:rsidP="007F2B40">
      <w:pPr>
        <w:rPr>
          <w:rFonts w:ascii="Times New Roman" w:hAnsi="Times New Roman" w:cs="Times New Roman"/>
          <w:b/>
          <w:sz w:val="24"/>
          <w:szCs w:val="24"/>
        </w:rPr>
      </w:pPr>
    </w:p>
    <w:p w14:paraId="78A017E0" w14:textId="77777777" w:rsidR="007F2B40" w:rsidRPr="00695255" w:rsidRDefault="007F2B40" w:rsidP="00C209A7">
      <w:pPr>
        <w:jc w:val="both"/>
        <w:rPr>
          <w:rFonts w:ascii="Times New Roman" w:hAnsi="Times New Roman" w:cs="Times New Roman"/>
          <w:sz w:val="24"/>
          <w:szCs w:val="24"/>
        </w:rPr>
      </w:pPr>
    </w:p>
    <w:p w14:paraId="30C0F319" w14:textId="77777777" w:rsidR="007F2B40" w:rsidRPr="00695255" w:rsidRDefault="007F2B40" w:rsidP="00C209A7">
      <w:pPr>
        <w:jc w:val="both"/>
        <w:rPr>
          <w:rFonts w:ascii="Times New Roman" w:hAnsi="Times New Roman" w:cs="Times New Roman"/>
          <w:sz w:val="24"/>
          <w:szCs w:val="24"/>
        </w:rPr>
      </w:pPr>
    </w:p>
    <w:p w14:paraId="753AD055" w14:textId="77777777" w:rsidR="007F2B40" w:rsidRPr="00695255" w:rsidRDefault="007F2B40" w:rsidP="00C209A7">
      <w:pPr>
        <w:jc w:val="both"/>
        <w:rPr>
          <w:rFonts w:ascii="Times New Roman" w:hAnsi="Times New Roman" w:cs="Times New Roman"/>
          <w:sz w:val="24"/>
          <w:szCs w:val="24"/>
        </w:rPr>
      </w:pPr>
    </w:p>
    <w:p w14:paraId="6C574D4E" w14:textId="77777777" w:rsidR="007F2B40" w:rsidRPr="00695255" w:rsidRDefault="007F2B40" w:rsidP="00C209A7">
      <w:pPr>
        <w:jc w:val="both"/>
        <w:rPr>
          <w:rFonts w:ascii="Times New Roman" w:hAnsi="Times New Roman" w:cs="Times New Roman"/>
          <w:sz w:val="24"/>
          <w:szCs w:val="24"/>
        </w:rPr>
      </w:pPr>
    </w:p>
    <w:p w14:paraId="6C3D900F" w14:textId="77777777" w:rsidR="007F2B40" w:rsidRPr="00695255" w:rsidRDefault="007F2B40" w:rsidP="00C209A7">
      <w:pPr>
        <w:jc w:val="both"/>
        <w:rPr>
          <w:rFonts w:ascii="Times New Roman" w:hAnsi="Times New Roman" w:cs="Times New Roman"/>
          <w:sz w:val="24"/>
          <w:szCs w:val="24"/>
        </w:rPr>
      </w:pPr>
    </w:p>
    <w:p w14:paraId="10CC90DB" w14:textId="77777777" w:rsidR="007F2B40" w:rsidRPr="00695255" w:rsidRDefault="007F2B40" w:rsidP="00C209A7">
      <w:pPr>
        <w:jc w:val="both"/>
        <w:rPr>
          <w:rFonts w:ascii="Times New Roman" w:hAnsi="Times New Roman" w:cs="Times New Roman"/>
          <w:sz w:val="24"/>
          <w:szCs w:val="24"/>
        </w:rPr>
      </w:pPr>
    </w:p>
    <w:p w14:paraId="02DB8D26" w14:textId="704A2AA5" w:rsidR="007F2B40" w:rsidRPr="00695255" w:rsidRDefault="00695255" w:rsidP="007F2B40">
      <w:pPr>
        <w:jc w:val="center"/>
        <w:rPr>
          <w:rFonts w:ascii="Times New Roman" w:hAnsi="Times New Roman" w:cs="Times New Roman"/>
          <w:b/>
          <w:sz w:val="24"/>
          <w:szCs w:val="24"/>
        </w:rPr>
      </w:pPr>
      <w:r>
        <w:rPr>
          <w:rFonts w:ascii="Times New Roman" w:hAnsi="Times New Roman" w:cs="Times New Roman"/>
          <w:b/>
          <w:sz w:val="24"/>
          <w:szCs w:val="24"/>
        </w:rPr>
        <w:t>A</w:t>
      </w:r>
      <w:r w:rsidR="007F2B40" w:rsidRPr="00695255">
        <w:rPr>
          <w:rFonts w:ascii="Times New Roman" w:hAnsi="Times New Roman" w:cs="Times New Roman"/>
          <w:b/>
          <w:sz w:val="24"/>
          <w:szCs w:val="24"/>
        </w:rPr>
        <w:t>NEXO V</w:t>
      </w:r>
    </w:p>
    <w:p w14:paraId="1712E544" w14:textId="066B4273" w:rsidR="00C209A7" w:rsidRPr="00695255" w:rsidRDefault="00C209A7" w:rsidP="007F2B40">
      <w:pPr>
        <w:jc w:val="center"/>
        <w:rPr>
          <w:rFonts w:ascii="Times New Roman" w:hAnsi="Times New Roman" w:cs="Times New Roman"/>
          <w:b/>
          <w:sz w:val="24"/>
          <w:szCs w:val="24"/>
        </w:rPr>
      </w:pPr>
      <w:r w:rsidRPr="00695255">
        <w:rPr>
          <w:rFonts w:ascii="Times New Roman" w:hAnsi="Times New Roman" w:cs="Times New Roman"/>
          <w:b/>
          <w:sz w:val="24"/>
          <w:szCs w:val="24"/>
        </w:rPr>
        <w:t>DECLARAÇÃO QUE NÃO EMPREGA MENOR DE IDADE, SALVO NA COND</w:t>
      </w:r>
      <w:r w:rsidR="008E18AE" w:rsidRPr="00695255">
        <w:rPr>
          <w:rFonts w:ascii="Times New Roman" w:hAnsi="Times New Roman" w:cs="Times New Roman"/>
          <w:b/>
          <w:sz w:val="24"/>
          <w:szCs w:val="24"/>
        </w:rPr>
        <w:t xml:space="preserve">IÇÃO DE </w:t>
      </w:r>
      <w:proofErr w:type="gramStart"/>
      <w:r w:rsidR="008E18AE" w:rsidRPr="00695255">
        <w:rPr>
          <w:rFonts w:ascii="Times New Roman" w:hAnsi="Times New Roman" w:cs="Times New Roman"/>
          <w:b/>
          <w:sz w:val="24"/>
          <w:szCs w:val="24"/>
        </w:rPr>
        <w:t>APRENDIZ</w:t>
      </w:r>
      <w:proofErr w:type="gramEnd"/>
    </w:p>
    <w:p w14:paraId="4AF21E05"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 xml:space="preserve"> </w:t>
      </w:r>
      <w:r w:rsidRPr="00695255">
        <w:rPr>
          <w:rFonts w:ascii="Times New Roman" w:hAnsi="Times New Roman" w:cs="Times New Roman"/>
          <w:sz w:val="24"/>
          <w:szCs w:val="24"/>
        </w:rPr>
        <w:tab/>
      </w:r>
      <w:r w:rsidRPr="00695255">
        <w:rPr>
          <w:rFonts w:ascii="Times New Roman" w:hAnsi="Times New Roman" w:cs="Times New Roman"/>
          <w:sz w:val="24"/>
          <w:szCs w:val="24"/>
        </w:rPr>
        <w:tab/>
      </w:r>
      <w:r w:rsidRPr="00695255">
        <w:rPr>
          <w:rFonts w:ascii="Times New Roman" w:hAnsi="Times New Roman" w:cs="Times New Roman"/>
          <w:sz w:val="24"/>
          <w:szCs w:val="24"/>
        </w:rPr>
        <w:tab/>
        <w:t xml:space="preserve">  [identificação da OSC], inscrita no CNPJ sob nº</w:t>
      </w:r>
      <w:r w:rsidRPr="00695255">
        <w:rPr>
          <w:rFonts w:ascii="Times New Roman" w:hAnsi="Times New Roman" w:cs="Times New Roman"/>
          <w:sz w:val="24"/>
          <w:szCs w:val="24"/>
        </w:rPr>
        <w:tab/>
        <w:t>, por intermédio de seu representante legal,</w:t>
      </w:r>
      <w:proofErr w:type="gramStart"/>
      <w:r w:rsidRPr="00695255">
        <w:rPr>
          <w:rFonts w:ascii="Times New Roman" w:hAnsi="Times New Roman" w:cs="Times New Roman"/>
          <w:sz w:val="24"/>
          <w:szCs w:val="24"/>
        </w:rPr>
        <w:t xml:space="preserve">   </w:t>
      </w:r>
      <w:proofErr w:type="gramEnd"/>
      <w:r w:rsidRPr="00695255">
        <w:rPr>
          <w:rFonts w:ascii="Times New Roman" w:hAnsi="Times New Roman" w:cs="Times New Roman"/>
          <w:sz w:val="24"/>
          <w:szCs w:val="24"/>
        </w:rPr>
        <w:t>Sr.(a)</w:t>
      </w:r>
      <w:r w:rsidRPr="00695255">
        <w:rPr>
          <w:rFonts w:ascii="Times New Roman" w:hAnsi="Times New Roman" w:cs="Times New Roman"/>
          <w:sz w:val="24"/>
          <w:szCs w:val="24"/>
        </w:rPr>
        <w:tab/>
      </w:r>
      <w:r w:rsidRPr="00695255">
        <w:rPr>
          <w:rFonts w:ascii="Times New Roman" w:hAnsi="Times New Roman" w:cs="Times New Roman"/>
          <w:sz w:val="24"/>
          <w:szCs w:val="24"/>
        </w:rPr>
        <w:tab/>
        <w:t>, portador(a) da Carteira de</w:t>
      </w:r>
    </w:p>
    <w:p w14:paraId="4576881F"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 xml:space="preserve"> </w:t>
      </w:r>
    </w:p>
    <w:p w14:paraId="0F8A8D6E" w14:textId="0419E923" w:rsidR="00C209A7" w:rsidRPr="00695255" w:rsidRDefault="008E18AE" w:rsidP="00C209A7">
      <w:pPr>
        <w:jc w:val="both"/>
        <w:rPr>
          <w:rFonts w:ascii="Times New Roman" w:hAnsi="Times New Roman" w:cs="Times New Roman"/>
          <w:sz w:val="24"/>
          <w:szCs w:val="24"/>
        </w:rPr>
      </w:pPr>
      <w:r w:rsidRPr="00695255">
        <w:rPr>
          <w:rFonts w:ascii="Times New Roman" w:hAnsi="Times New Roman" w:cs="Times New Roman"/>
          <w:sz w:val="24"/>
          <w:szCs w:val="24"/>
        </w:rPr>
        <w:t>Identidade nº</w:t>
      </w:r>
      <w:proofErr w:type="gramStart"/>
      <w:r w:rsidRPr="00695255">
        <w:rPr>
          <w:rFonts w:ascii="Times New Roman" w:hAnsi="Times New Roman" w:cs="Times New Roman"/>
          <w:sz w:val="24"/>
          <w:szCs w:val="24"/>
        </w:rPr>
        <w:t xml:space="preserve">   </w:t>
      </w:r>
    </w:p>
    <w:p w14:paraId="516060F1" w14:textId="77777777" w:rsidR="00C209A7" w:rsidRPr="00695255" w:rsidRDefault="00C209A7" w:rsidP="00C209A7">
      <w:pPr>
        <w:jc w:val="both"/>
        <w:rPr>
          <w:rFonts w:ascii="Times New Roman" w:hAnsi="Times New Roman" w:cs="Times New Roman"/>
          <w:sz w:val="24"/>
          <w:szCs w:val="24"/>
        </w:rPr>
      </w:pPr>
      <w:proofErr w:type="gramEnd"/>
      <w:r w:rsidRPr="00695255">
        <w:rPr>
          <w:rFonts w:ascii="Times New Roman" w:hAnsi="Times New Roman" w:cs="Times New Roman"/>
          <w:sz w:val="24"/>
          <w:szCs w:val="24"/>
        </w:rPr>
        <w:t xml:space="preserve"> </w:t>
      </w:r>
    </w:p>
    <w:p w14:paraId="7973EF4A"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Órgão expedidor</w:t>
      </w:r>
      <w:proofErr w:type="gramStart"/>
      <w:r w:rsidRPr="00695255">
        <w:rPr>
          <w:rFonts w:ascii="Times New Roman" w:hAnsi="Times New Roman" w:cs="Times New Roman"/>
          <w:sz w:val="24"/>
          <w:szCs w:val="24"/>
        </w:rPr>
        <w:t xml:space="preserve">   </w:t>
      </w:r>
      <w:proofErr w:type="gramEnd"/>
      <w:r w:rsidRPr="00695255">
        <w:rPr>
          <w:rFonts w:ascii="Times New Roman" w:hAnsi="Times New Roman" w:cs="Times New Roman"/>
          <w:sz w:val="24"/>
          <w:szCs w:val="24"/>
        </w:rPr>
        <w:tab/>
      </w:r>
    </w:p>
    <w:p w14:paraId="6FAFDFBE"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 xml:space="preserve"> </w:t>
      </w:r>
    </w:p>
    <w:p w14:paraId="49277196"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e</w:t>
      </w:r>
      <w:proofErr w:type="gramEnd"/>
      <w:r w:rsidRPr="00695255">
        <w:rPr>
          <w:rFonts w:ascii="Times New Roman" w:hAnsi="Times New Roman" w:cs="Times New Roman"/>
          <w:sz w:val="24"/>
          <w:szCs w:val="24"/>
        </w:rPr>
        <w:t xml:space="preserve"> do C.P.F nº</w:t>
      </w:r>
    </w:p>
    <w:p w14:paraId="12C60BD0" w14:textId="56801EBC" w:rsidR="00C209A7" w:rsidRPr="00695255" w:rsidRDefault="00C209A7" w:rsidP="00C209A7">
      <w:pPr>
        <w:jc w:val="both"/>
        <w:rPr>
          <w:rFonts w:ascii="Times New Roman" w:hAnsi="Times New Roman" w:cs="Times New Roman"/>
          <w:sz w:val="24"/>
          <w:szCs w:val="24"/>
        </w:rPr>
      </w:pPr>
    </w:p>
    <w:p w14:paraId="52BFE5D4"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DECLARA, para fins de cumprimento do disposto no inciso XXXIII do Art. 7º da Constituição Federal, que não emprega menor de dezoito anos em trabalho noturno, perigoso ou insalubre e que não emprega menor de dezesseis anos.</w:t>
      </w:r>
    </w:p>
    <w:p w14:paraId="26E0E9DB"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 xml:space="preserve">Ressalva: emprega menor, a partir de quatorze anos, na condição de aprendiz </w:t>
      </w:r>
      <w:proofErr w:type="gramStart"/>
      <w:r w:rsidRPr="00695255">
        <w:rPr>
          <w:rFonts w:ascii="Times New Roman" w:hAnsi="Times New Roman" w:cs="Times New Roman"/>
          <w:sz w:val="24"/>
          <w:szCs w:val="24"/>
        </w:rPr>
        <w:t xml:space="preserve">( </w:t>
      </w:r>
      <w:proofErr w:type="gramEnd"/>
      <w:r w:rsidRPr="00695255">
        <w:rPr>
          <w:rFonts w:ascii="Times New Roman" w:hAnsi="Times New Roman" w:cs="Times New Roman"/>
          <w:sz w:val="24"/>
          <w:szCs w:val="24"/>
        </w:rPr>
        <w:t>)</w:t>
      </w:r>
    </w:p>
    <w:p w14:paraId="1D78495B"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[Assinalar com “x” a ressalva acima, caso verdadeira</w:t>
      </w:r>
      <w:proofErr w:type="gramStart"/>
      <w:r w:rsidRPr="00695255">
        <w:rPr>
          <w:rFonts w:ascii="Times New Roman" w:hAnsi="Times New Roman" w:cs="Times New Roman"/>
          <w:sz w:val="24"/>
          <w:szCs w:val="24"/>
        </w:rPr>
        <w:t>]</w:t>
      </w:r>
      <w:proofErr w:type="gramEnd"/>
    </w:p>
    <w:p w14:paraId="2AA2F6E3" w14:textId="77777777" w:rsidR="00C209A7" w:rsidRPr="00695255" w:rsidRDefault="00C209A7" w:rsidP="00C209A7">
      <w:pPr>
        <w:jc w:val="both"/>
        <w:rPr>
          <w:rFonts w:ascii="Times New Roman" w:hAnsi="Times New Roman" w:cs="Times New Roman"/>
          <w:sz w:val="24"/>
          <w:szCs w:val="24"/>
        </w:rPr>
      </w:pPr>
    </w:p>
    <w:p w14:paraId="7897E748" w14:textId="0F340493" w:rsidR="00C209A7" w:rsidRPr="00695255" w:rsidRDefault="001026D7" w:rsidP="00C209A7">
      <w:pPr>
        <w:jc w:val="both"/>
        <w:rPr>
          <w:rFonts w:ascii="Times New Roman" w:hAnsi="Times New Roman" w:cs="Times New Roman"/>
          <w:sz w:val="24"/>
          <w:szCs w:val="24"/>
        </w:rPr>
      </w:pPr>
      <w:r w:rsidRPr="00695255">
        <w:rPr>
          <w:rFonts w:ascii="Times New Roman" w:hAnsi="Times New Roman" w:cs="Times New Roman"/>
          <w:sz w:val="24"/>
          <w:szCs w:val="24"/>
        </w:rPr>
        <w:t>São Tomé das Letras</w:t>
      </w:r>
      <w:r w:rsidR="008E18AE" w:rsidRPr="00695255">
        <w:rPr>
          <w:rFonts w:ascii="Times New Roman" w:hAnsi="Times New Roman" w:cs="Times New Roman"/>
          <w:sz w:val="24"/>
          <w:szCs w:val="24"/>
        </w:rPr>
        <w:t>,</w:t>
      </w:r>
      <w:r w:rsidR="008E18AE" w:rsidRPr="00695255">
        <w:rPr>
          <w:rFonts w:ascii="Times New Roman" w:hAnsi="Times New Roman" w:cs="Times New Roman"/>
          <w:sz w:val="24"/>
          <w:szCs w:val="24"/>
        </w:rPr>
        <w:tab/>
        <w:t>de</w:t>
      </w:r>
      <w:r w:rsidR="008E18AE" w:rsidRPr="00695255">
        <w:rPr>
          <w:rFonts w:ascii="Times New Roman" w:hAnsi="Times New Roman" w:cs="Times New Roman"/>
          <w:sz w:val="24"/>
          <w:szCs w:val="24"/>
        </w:rPr>
        <w:tab/>
      </w:r>
      <w:proofErr w:type="spellStart"/>
      <w:r w:rsidR="008E18AE" w:rsidRPr="00695255">
        <w:rPr>
          <w:rFonts w:ascii="Times New Roman" w:hAnsi="Times New Roman" w:cs="Times New Roman"/>
          <w:sz w:val="24"/>
          <w:szCs w:val="24"/>
        </w:rPr>
        <w:t>de</w:t>
      </w:r>
      <w:proofErr w:type="spellEnd"/>
      <w:r w:rsidR="008E18AE" w:rsidRPr="00695255">
        <w:rPr>
          <w:rFonts w:ascii="Times New Roman" w:hAnsi="Times New Roman" w:cs="Times New Roman"/>
          <w:sz w:val="24"/>
          <w:szCs w:val="24"/>
        </w:rPr>
        <w:t xml:space="preserve"> </w:t>
      </w:r>
      <w:proofErr w:type="gramStart"/>
      <w:r w:rsidR="008E18AE" w:rsidRPr="00695255">
        <w:rPr>
          <w:rFonts w:ascii="Times New Roman" w:hAnsi="Times New Roman" w:cs="Times New Roman"/>
          <w:sz w:val="24"/>
          <w:szCs w:val="24"/>
        </w:rPr>
        <w:t>20</w:t>
      </w:r>
      <w:proofErr w:type="gramEnd"/>
      <w:r w:rsidR="008E18AE" w:rsidRPr="00695255">
        <w:rPr>
          <w:rFonts w:ascii="Times New Roman" w:hAnsi="Times New Roman" w:cs="Times New Roman"/>
          <w:sz w:val="24"/>
          <w:szCs w:val="24"/>
        </w:rPr>
        <w:t xml:space="preserve"> </w:t>
      </w:r>
    </w:p>
    <w:p w14:paraId="7690BA3A" w14:textId="77777777" w:rsidR="00C209A7" w:rsidRPr="00695255" w:rsidRDefault="00C209A7" w:rsidP="00C209A7">
      <w:pPr>
        <w:jc w:val="both"/>
        <w:rPr>
          <w:rFonts w:ascii="Times New Roman" w:hAnsi="Times New Roman" w:cs="Times New Roman"/>
          <w:sz w:val="24"/>
          <w:szCs w:val="24"/>
        </w:rPr>
      </w:pPr>
    </w:p>
    <w:p w14:paraId="294533B0" w14:textId="77777777" w:rsidR="00C209A7" w:rsidRPr="00695255" w:rsidRDefault="00C209A7" w:rsidP="00C209A7">
      <w:pPr>
        <w:jc w:val="both"/>
        <w:rPr>
          <w:rFonts w:ascii="Times New Roman" w:hAnsi="Times New Roman" w:cs="Times New Roman"/>
          <w:sz w:val="24"/>
          <w:szCs w:val="24"/>
        </w:rPr>
      </w:pPr>
    </w:p>
    <w:p w14:paraId="1C6991D1" w14:textId="77777777" w:rsidR="007F2B40" w:rsidRPr="00695255" w:rsidRDefault="007F2B40" w:rsidP="00C209A7">
      <w:pPr>
        <w:jc w:val="both"/>
        <w:rPr>
          <w:rFonts w:ascii="Times New Roman" w:hAnsi="Times New Roman" w:cs="Times New Roman"/>
          <w:sz w:val="24"/>
          <w:szCs w:val="24"/>
        </w:rPr>
      </w:pPr>
    </w:p>
    <w:p w14:paraId="190BCA28" w14:textId="77777777" w:rsidR="007F2B40" w:rsidRPr="00695255" w:rsidRDefault="007F2B40" w:rsidP="00C209A7">
      <w:pPr>
        <w:jc w:val="both"/>
        <w:rPr>
          <w:rFonts w:ascii="Times New Roman" w:hAnsi="Times New Roman" w:cs="Times New Roman"/>
          <w:sz w:val="24"/>
          <w:szCs w:val="24"/>
        </w:rPr>
      </w:pPr>
    </w:p>
    <w:p w14:paraId="74572217" w14:textId="77777777" w:rsidR="007F2B40" w:rsidRPr="00695255" w:rsidRDefault="007F2B40" w:rsidP="00C209A7">
      <w:pPr>
        <w:jc w:val="both"/>
        <w:rPr>
          <w:rFonts w:ascii="Times New Roman" w:hAnsi="Times New Roman" w:cs="Times New Roman"/>
          <w:sz w:val="24"/>
          <w:szCs w:val="24"/>
        </w:rPr>
      </w:pPr>
    </w:p>
    <w:p w14:paraId="4DC3CA16" w14:textId="77777777" w:rsidR="007F2B40" w:rsidRPr="00695255" w:rsidRDefault="007F2B40" w:rsidP="00C209A7">
      <w:pPr>
        <w:jc w:val="both"/>
        <w:rPr>
          <w:rFonts w:ascii="Times New Roman" w:hAnsi="Times New Roman" w:cs="Times New Roman"/>
          <w:sz w:val="24"/>
          <w:szCs w:val="24"/>
        </w:rPr>
      </w:pPr>
    </w:p>
    <w:p w14:paraId="6B2C8009" w14:textId="77777777" w:rsidR="007F2B40" w:rsidRPr="00695255" w:rsidRDefault="007F2B40" w:rsidP="00C209A7">
      <w:pPr>
        <w:jc w:val="both"/>
        <w:rPr>
          <w:rFonts w:ascii="Times New Roman" w:hAnsi="Times New Roman" w:cs="Times New Roman"/>
          <w:sz w:val="24"/>
          <w:szCs w:val="24"/>
        </w:rPr>
      </w:pPr>
    </w:p>
    <w:p w14:paraId="5C7C90C9" w14:textId="59A038C4" w:rsidR="00C209A7" w:rsidRPr="00695255" w:rsidRDefault="008E18AE" w:rsidP="008E18AE">
      <w:pPr>
        <w:jc w:val="center"/>
        <w:rPr>
          <w:rFonts w:ascii="Times New Roman" w:hAnsi="Times New Roman" w:cs="Times New Roman"/>
          <w:b/>
          <w:sz w:val="24"/>
          <w:szCs w:val="24"/>
        </w:rPr>
      </w:pPr>
      <w:proofErr w:type="gramStart"/>
      <w:r w:rsidRPr="00695255">
        <w:rPr>
          <w:rFonts w:ascii="Times New Roman" w:hAnsi="Times New Roman" w:cs="Times New Roman"/>
          <w:b/>
          <w:sz w:val="24"/>
          <w:szCs w:val="24"/>
        </w:rPr>
        <w:t>ANEXO VI</w:t>
      </w:r>
      <w:proofErr w:type="gramEnd"/>
    </w:p>
    <w:p w14:paraId="31CB5AC5" w14:textId="77777777" w:rsidR="00C209A7" w:rsidRPr="00695255" w:rsidRDefault="00C209A7" w:rsidP="008E18AE">
      <w:pPr>
        <w:jc w:val="center"/>
        <w:rPr>
          <w:rFonts w:ascii="Times New Roman" w:hAnsi="Times New Roman" w:cs="Times New Roman"/>
          <w:b/>
          <w:sz w:val="24"/>
          <w:szCs w:val="24"/>
        </w:rPr>
      </w:pPr>
      <w:r w:rsidRPr="00695255">
        <w:rPr>
          <w:rFonts w:ascii="Times New Roman" w:hAnsi="Times New Roman" w:cs="Times New Roman"/>
          <w:b/>
          <w:sz w:val="24"/>
          <w:szCs w:val="24"/>
        </w:rPr>
        <w:t>MODELO DE PLANO DE TRABALHO E APLICAÇÃO</w:t>
      </w:r>
    </w:p>
    <w:p w14:paraId="1F1C097B" w14:textId="77777777" w:rsidR="00C209A7" w:rsidRPr="00695255" w:rsidRDefault="00C209A7" w:rsidP="008E18AE">
      <w:pPr>
        <w:rPr>
          <w:rFonts w:ascii="Times New Roman" w:hAnsi="Times New Roman" w:cs="Times New Roman"/>
          <w:sz w:val="24"/>
          <w:szCs w:val="24"/>
        </w:rPr>
      </w:pPr>
    </w:p>
    <w:p w14:paraId="11A4685D" w14:textId="77777777" w:rsidR="00C209A7" w:rsidRPr="00695255" w:rsidRDefault="00C209A7" w:rsidP="008E18AE">
      <w:pPr>
        <w:jc w:val="center"/>
        <w:rPr>
          <w:rFonts w:ascii="Times New Roman" w:hAnsi="Times New Roman" w:cs="Times New Roman"/>
          <w:sz w:val="24"/>
          <w:szCs w:val="24"/>
        </w:rPr>
      </w:pPr>
      <w:r w:rsidRPr="00695255">
        <w:rPr>
          <w:rFonts w:ascii="Times New Roman" w:hAnsi="Times New Roman" w:cs="Times New Roman"/>
          <w:sz w:val="24"/>
          <w:szCs w:val="24"/>
        </w:rPr>
        <w:t>PLANO DE TRABALHO E APLICAÇÃO</w:t>
      </w:r>
    </w:p>
    <w:p w14:paraId="6B445F7F" w14:textId="77777777" w:rsidR="00C209A7" w:rsidRPr="00695255" w:rsidRDefault="00C209A7" w:rsidP="008E18AE">
      <w:pPr>
        <w:jc w:val="center"/>
        <w:rPr>
          <w:rFonts w:ascii="Times New Roman" w:hAnsi="Times New Roman" w:cs="Times New Roman"/>
          <w:sz w:val="24"/>
          <w:szCs w:val="24"/>
        </w:rPr>
      </w:pPr>
      <w:r w:rsidRPr="00695255">
        <w:rPr>
          <w:rFonts w:ascii="Times New Roman" w:hAnsi="Times New Roman" w:cs="Times New Roman"/>
          <w:sz w:val="24"/>
          <w:szCs w:val="24"/>
        </w:rPr>
        <w:t>Edital de Chamamento Público nº 004 / 2021</w:t>
      </w:r>
    </w:p>
    <w:p w14:paraId="468B4AB8" w14:textId="77777777" w:rsidR="00C209A7" w:rsidRPr="00695255" w:rsidRDefault="00C209A7" w:rsidP="00C209A7">
      <w:pPr>
        <w:jc w:val="both"/>
        <w:rPr>
          <w:rFonts w:ascii="Times New Roman" w:hAnsi="Times New Roman" w:cs="Times New Roman"/>
          <w:sz w:val="24"/>
          <w:szCs w:val="24"/>
        </w:rPr>
      </w:pPr>
    </w:p>
    <w:p w14:paraId="69DA2A5A" w14:textId="72AEAE56" w:rsidR="00C209A7" w:rsidRPr="00695255" w:rsidRDefault="008E18AE" w:rsidP="00C209A7">
      <w:pPr>
        <w:jc w:val="both"/>
        <w:rPr>
          <w:rFonts w:ascii="Times New Roman" w:hAnsi="Times New Roman" w:cs="Times New Roman"/>
          <w:sz w:val="24"/>
          <w:szCs w:val="24"/>
        </w:rPr>
      </w:pPr>
      <w:r w:rsidRPr="00695255">
        <w:rPr>
          <w:rFonts w:ascii="Times New Roman" w:hAnsi="Times New Roman" w:cs="Times New Roman"/>
          <w:sz w:val="24"/>
          <w:szCs w:val="24"/>
        </w:rPr>
        <w:t>1.</w:t>
      </w:r>
      <w:r w:rsidRPr="00695255">
        <w:rPr>
          <w:rFonts w:ascii="Times New Roman" w:hAnsi="Times New Roman" w:cs="Times New Roman"/>
          <w:sz w:val="24"/>
          <w:szCs w:val="24"/>
        </w:rPr>
        <w:tab/>
        <w:t>DADOS DA ENTIDADE:</w:t>
      </w:r>
    </w:p>
    <w:p w14:paraId="7197BDEC"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Entidade Proponente:</w:t>
      </w:r>
      <w:r w:rsidRPr="00695255">
        <w:rPr>
          <w:rFonts w:ascii="Times New Roman" w:hAnsi="Times New Roman" w:cs="Times New Roman"/>
          <w:sz w:val="24"/>
          <w:szCs w:val="24"/>
        </w:rPr>
        <w:tab/>
        <w:t>CNPJ:</w:t>
      </w:r>
      <w:r w:rsidRPr="00695255">
        <w:rPr>
          <w:rFonts w:ascii="Times New Roman" w:hAnsi="Times New Roman" w:cs="Times New Roman"/>
          <w:sz w:val="24"/>
          <w:szCs w:val="24"/>
        </w:rPr>
        <w:tab/>
        <w:t>Natureza Jurídica:</w:t>
      </w:r>
    </w:p>
    <w:p w14:paraId="655DF0E8"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Endereço:</w:t>
      </w:r>
    </w:p>
    <w:p w14:paraId="5FEFDCF4"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Bairro:</w:t>
      </w:r>
      <w:r w:rsidRPr="00695255">
        <w:rPr>
          <w:rFonts w:ascii="Times New Roman" w:hAnsi="Times New Roman" w:cs="Times New Roman"/>
          <w:sz w:val="24"/>
          <w:szCs w:val="24"/>
        </w:rPr>
        <w:tab/>
        <w:t>CEP:</w:t>
      </w:r>
    </w:p>
    <w:p w14:paraId="0FFC7355"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Telefone:</w:t>
      </w:r>
      <w:r w:rsidRPr="00695255">
        <w:rPr>
          <w:rFonts w:ascii="Times New Roman" w:hAnsi="Times New Roman" w:cs="Times New Roman"/>
          <w:sz w:val="24"/>
          <w:szCs w:val="24"/>
        </w:rPr>
        <w:tab/>
        <w:t>E-mail:</w:t>
      </w:r>
    </w:p>
    <w:p w14:paraId="62E12C90"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Unidade (s) Executora (s):</w:t>
      </w:r>
    </w:p>
    <w:p w14:paraId="7377825A"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Número de Inscrição no CMAS:</w:t>
      </w:r>
      <w:r w:rsidRPr="00695255">
        <w:rPr>
          <w:rFonts w:ascii="Times New Roman" w:hAnsi="Times New Roman" w:cs="Times New Roman"/>
          <w:sz w:val="24"/>
          <w:szCs w:val="24"/>
        </w:rPr>
        <w:tab/>
        <w:t>Nº da Resolução:</w:t>
      </w:r>
    </w:p>
    <w:p w14:paraId="4AD0A211"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Endereço:</w:t>
      </w:r>
    </w:p>
    <w:p w14:paraId="40E64B41"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Bairro:</w:t>
      </w:r>
      <w:r w:rsidRPr="00695255">
        <w:rPr>
          <w:rFonts w:ascii="Times New Roman" w:hAnsi="Times New Roman" w:cs="Times New Roman"/>
          <w:sz w:val="24"/>
          <w:szCs w:val="24"/>
        </w:rPr>
        <w:tab/>
        <w:t>CEP:</w:t>
      </w:r>
    </w:p>
    <w:p w14:paraId="5DE1D7B9"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Telefone:</w:t>
      </w:r>
      <w:r w:rsidRPr="00695255">
        <w:rPr>
          <w:rFonts w:ascii="Times New Roman" w:hAnsi="Times New Roman" w:cs="Times New Roman"/>
          <w:sz w:val="24"/>
          <w:szCs w:val="24"/>
        </w:rPr>
        <w:tab/>
        <w:t>E-mail:</w:t>
      </w:r>
    </w:p>
    <w:p w14:paraId="3C1DCF9D"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lastRenderedPageBreak/>
        <w:t>Responsável:</w:t>
      </w:r>
      <w:r w:rsidRPr="00695255">
        <w:rPr>
          <w:rFonts w:ascii="Times New Roman" w:hAnsi="Times New Roman" w:cs="Times New Roman"/>
          <w:sz w:val="24"/>
          <w:szCs w:val="24"/>
        </w:rPr>
        <w:tab/>
        <w:t>Cargo:</w:t>
      </w:r>
    </w:p>
    <w:p w14:paraId="5EB29A17"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RG:</w:t>
      </w:r>
      <w:r w:rsidRPr="00695255">
        <w:rPr>
          <w:rFonts w:ascii="Times New Roman" w:hAnsi="Times New Roman" w:cs="Times New Roman"/>
          <w:sz w:val="24"/>
          <w:szCs w:val="24"/>
        </w:rPr>
        <w:tab/>
        <w:t>CPF:</w:t>
      </w:r>
    </w:p>
    <w:p w14:paraId="04CE5F51"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Telefone:</w:t>
      </w:r>
      <w:r w:rsidRPr="00695255">
        <w:rPr>
          <w:rFonts w:ascii="Times New Roman" w:hAnsi="Times New Roman" w:cs="Times New Roman"/>
          <w:sz w:val="24"/>
          <w:szCs w:val="24"/>
        </w:rPr>
        <w:tab/>
        <w:t>E-mail:</w:t>
      </w:r>
    </w:p>
    <w:p w14:paraId="7C2B5CAC" w14:textId="77777777" w:rsidR="00C209A7" w:rsidRPr="00695255" w:rsidRDefault="00C209A7" w:rsidP="00C209A7">
      <w:pPr>
        <w:jc w:val="both"/>
        <w:rPr>
          <w:rFonts w:ascii="Times New Roman" w:hAnsi="Times New Roman" w:cs="Times New Roman"/>
          <w:sz w:val="24"/>
          <w:szCs w:val="24"/>
        </w:rPr>
      </w:pPr>
    </w:p>
    <w:p w14:paraId="08B1EC7D" w14:textId="3263121A" w:rsidR="00C209A7" w:rsidRPr="00695255" w:rsidRDefault="008E18AE" w:rsidP="00C209A7">
      <w:pPr>
        <w:jc w:val="both"/>
        <w:rPr>
          <w:rFonts w:ascii="Times New Roman" w:hAnsi="Times New Roman" w:cs="Times New Roman"/>
          <w:sz w:val="24"/>
          <w:szCs w:val="24"/>
        </w:rPr>
      </w:pPr>
      <w:r w:rsidRPr="00695255">
        <w:rPr>
          <w:rFonts w:ascii="Times New Roman" w:hAnsi="Times New Roman" w:cs="Times New Roman"/>
          <w:sz w:val="24"/>
          <w:szCs w:val="24"/>
        </w:rPr>
        <w:t>2.</w:t>
      </w:r>
      <w:r w:rsidRPr="00695255">
        <w:rPr>
          <w:rFonts w:ascii="Times New Roman" w:hAnsi="Times New Roman" w:cs="Times New Roman"/>
          <w:sz w:val="24"/>
          <w:szCs w:val="24"/>
        </w:rPr>
        <w:tab/>
        <w:t>DADOS DO PROJETO:</w:t>
      </w:r>
    </w:p>
    <w:p w14:paraId="1DBA48D6" w14:textId="77777777" w:rsidR="008E18AE"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Serviço de Acolhimento Institucional (PCD</w:t>
      </w:r>
      <w:proofErr w:type="gramStart"/>
      <w:r w:rsidRPr="00695255">
        <w:rPr>
          <w:rFonts w:ascii="Times New Roman" w:hAnsi="Times New Roman" w:cs="Times New Roman"/>
          <w:sz w:val="24"/>
          <w:szCs w:val="24"/>
        </w:rPr>
        <w:t>)</w:t>
      </w:r>
      <w:proofErr w:type="gramEnd"/>
      <w:r w:rsidRPr="00695255">
        <w:rPr>
          <w:rFonts w:ascii="Times New Roman" w:hAnsi="Times New Roman" w:cs="Times New Roman"/>
          <w:sz w:val="24"/>
          <w:szCs w:val="24"/>
        </w:rPr>
        <w:t xml:space="preserve">/Residência Inclusiva </w:t>
      </w:r>
    </w:p>
    <w:p w14:paraId="2CCA2FD5" w14:textId="0E8907F8"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Serviço de Acolhimento Institucional (PCD</w:t>
      </w:r>
      <w:proofErr w:type="gramStart"/>
      <w:r w:rsidRPr="00695255">
        <w:rPr>
          <w:rFonts w:ascii="Times New Roman" w:hAnsi="Times New Roman" w:cs="Times New Roman"/>
          <w:sz w:val="24"/>
          <w:szCs w:val="24"/>
        </w:rPr>
        <w:t>)</w:t>
      </w:r>
      <w:proofErr w:type="gramEnd"/>
      <w:r w:rsidRPr="00695255">
        <w:rPr>
          <w:rFonts w:ascii="Times New Roman" w:hAnsi="Times New Roman" w:cs="Times New Roman"/>
          <w:sz w:val="24"/>
          <w:szCs w:val="24"/>
        </w:rPr>
        <w:t>/Abrigo Institucional</w:t>
      </w:r>
    </w:p>
    <w:p w14:paraId="6399CF99"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Serviço de Acolhimento em República (jovens até 21 anos)</w:t>
      </w:r>
    </w:p>
    <w:p w14:paraId="1EBE1CE4"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Serviço de Acolhimento em República (jovens e adultos em processo de saída das ruas)</w:t>
      </w:r>
    </w:p>
    <w:p w14:paraId="7E67176A"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Outro, citar:</w:t>
      </w:r>
    </w:p>
    <w:p w14:paraId="3FAB9D0F" w14:textId="796339EB" w:rsidR="00C209A7" w:rsidRPr="00695255" w:rsidRDefault="008E18AE" w:rsidP="00C209A7">
      <w:pPr>
        <w:jc w:val="both"/>
        <w:rPr>
          <w:rFonts w:ascii="Times New Roman" w:hAnsi="Times New Roman" w:cs="Times New Roman"/>
          <w:sz w:val="24"/>
          <w:szCs w:val="24"/>
        </w:rPr>
      </w:pPr>
      <w:r w:rsidRPr="00695255">
        <w:rPr>
          <w:rFonts w:ascii="Times New Roman" w:hAnsi="Times New Roman" w:cs="Times New Roman"/>
          <w:sz w:val="24"/>
          <w:szCs w:val="24"/>
        </w:rPr>
        <w:t xml:space="preserve"> </w:t>
      </w:r>
      <w:r w:rsidR="00C209A7" w:rsidRPr="00695255">
        <w:rPr>
          <w:rFonts w:ascii="Times New Roman" w:hAnsi="Times New Roman" w:cs="Times New Roman"/>
          <w:sz w:val="24"/>
          <w:szCs w:val="24"/>
        </w:rPr>
        <w:t>Nível de Complexidade:</w:t>
      </w:r>
    </w:p>
    <w:p w14:paraId="35B5127B"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Proteção Social Básica</w:t>
      </w:r>
    </w:p>
    <w:p w14:paraId="7E92BDD7"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Proteção Social Especial de Média Complexidade</w:t>
      </w:r>
    </w:p>
    <w:p w14:paraId="28BF8EBE" w14:textId="6EB1E47B" w:rsidR="008E18AE"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w:t>
      </w:r>
      <w:r w:rsidRPr="00695255">
        <w:rPr>
          <w:rFonts w:ascii="Times New Roman" w:hAnsi="Times New Roman" w:cs="Times New Roman"/>
          <w:sz w:val="24"/>
          <w:szCs w:val="24"/>
        </w:rPr>
        <w:tab/>
        <w:t>) Proteção Social Especial de Alta Complexidade</w:t>
      </w:r>
      <w:r w:rsidRPr="00695255">
        <w:rPr>
          <w:rFonts w:ascii="Times New Roman" w:hAnsi="Times New Roman" w:cs="Times New Roman"/>
          <w:sz w:val="24"/>
          <w:szCs w:val="24"/>
        </w:rPr>
        <w:tab/>
      </w:r>
    </w:p>
    <w:p w14:paraId="5E89D40B" w14:textId="5453AA78"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Coletividade Atendida /Descrição do público – alvo (faixa etária, ex.: Acolhimento em ILPI – Pessoa Idosa acima de sessenta (60) anos</w:t>
      </w:r>
      <w:proofErr w:type="gramStart"/>
      <w:r w:rsidRPr="00695255">
        <w:rPr>
          <w:rFonts w:ascii="Times New Roman" w:hAnsi="Times New Roman" w:cs="Times New Roman"/>
          <w:sz w:val="24"/>
          <w:szCs w:val="24"/>
        </w:rPr>
        <w:t>)</w:t>
      </w:r>
      <w:proofErr w:type="gramEnd"/>
    </w:p>
    <w:p w14:paraId="68989C69"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ab/>
        <w:t>Capacidade de atendimento (nº de pessoas): (capacidade da entidade ≠ meta a ser atendida com o termo de colaboração)</w:t>
      </w:r>
    </w:p>
    <w:p w14:paraId="41B54FFF"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Justificativa/Diagnóstico (descrição da realidade e sua correspondência com as atividades e metas a serem atingidas):</w:t>
      </w:r>
    </w:p>
    <w:p w14:paraId="63CABA08"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Interesse público a ser atingido:</w:t>
      </w:r>
    </w:p>
    <w:p w14:paraId="734FC149"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Objetivo Geral:</w:t>
      </w:r>
    </w:p>
    <w:p w14:paraId="55B6FB70"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Objetivos Específicos:</w:t>
      </w:r>
    </w:p>
    <w:p w14:paraId="67D8E382"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Metodologia e descrição das ações/atividades a serem executadas (desde as atividades, até à periodicidade – 1x por semana, diário</w:t>
      </w:r>
      <w:proofErr w:type="gramStart"/>
      <w:r w:rsidRPr="00695255">
        <w:rPr>
          <w:rFonts w:ascii="Times New Roman" w:hAnsi="Times New Roman" w:cs="Times New Roman"/>
          <w:sz w:val="24"/>
          <w:szCs w:val="24"/>
        </w:rPr>
        <w:t>)</w:t>
      </w:r>
      <w:proofErr w:type="gramEnd"/>
    </w:p>
    <w:p w14:paraId="5622913F" w14:textId="3997231E" w:rsidR="008E18AE" w:rsidRPr="00695255" w:rsidRDefault="00C209A7" w:rsidP="00C209A7">
      <w:pPr>
        <w:jc w:val="both"/>
        <w:rPr>
          <w:rFonts w:ascii="Times New Roman" w:hAnsi="Times New Roman" w:cs="Times New Roman"/>
          <w:b/>
          <w:sz w:val="24"/>
          <w:szCs w:val="24"/>
        </w:rPr>
      </w:pPr>
      <w:r w:rsidRPr="00695255">
        <w:rPr>
          <w:rFonts w:ascii="Times New Roman" w:hAnsi="Times New Roman" w:cs="Times New Roman"/>
          <w:sz w:val="24"/>
          <w:szCs w:val="24"/>
        </w:rPr>
        <w:lastRenderedPageBreak/>
        <w:t>Metodologia de avaliação e monitoramento da qualidade e do cumprimento das metas:</w:t>
      </w:r>
      <w:r w:rsidR="008E18AE" w:rsidRPr="00695255">
        <w:rPr>
          <w:rFonts w:ascii="Times New Roman" w:hAnsi="Times New Roman" w:cs="Times New Roman"/>
          <w:sz w:val="24"/>
          <w:szCs w:val="24"/>
        </w:rPr>
        <w:t xml:space="preserve"> (Descrever Resultado esperado)</w:t>
      </w:r>
    </w:p>
    <w:p w14:paraId="4CD453A6" w14:textId="4CC87F6E" w:rsidR="00C209A7" w:rsidRPr="00695255" w:rsidRDefault="00C209A7" w:rsidP="00C209A7">
      <w:pPr>
        <w:jc w:val="both"/>
        <w:rPr>
          <w:rFonts w:ascii="Times New Roman" w:hAnsi="Times New Roman" w:cs="Times New Roman"/>
          <w:b/>
          <w:sz w:val="24"/>
          <w:szCs w:val="24"/>
        </w:rPr>
      </w:pPr>
      <w:r w:rsidRPr="00695255">
        <w:rPr>
          <w:rFonts w:ascii="Times New Roman" w:hAnsi="Times New Roman" w:cs="Times New Roman"/>
          <w:b/>
          <w:sz w:val="24"/>
          <w:szCs w:val="24"/>
        </w:rPr>
        <w:t>3.</w:t>
      </w:r>
      <w:r w:rsidRPr="00695255">
        <w:rPr>
          <w:rFonts w:ascii="Times New Roman" w:hAnsi="Times New Roman" w:cs="Times New Roman"/>
          <w:b/>
          <w:sz w:val="24"/>
          <w:szCs w:val="24"/>
        </w:rPr>
        <w:tab/>
        <w:t xml:space="preserve">RECURSOS </w:t>
      </w:r>
      <w:r w:rsidR="008E18AE" w:rsidRPr="00695255">
        <w:rPr>
          <w:rFonts w:ascii="Times New Roman" w:hAnsi="Times New Roman" w:cs="Times New Roman"/>
          <w:b/>
          <w:sz w:val="24"/>
          <w:szCs w:val="24"/>
        </w:rPr>
        <w:t>HUMANOS:</w:t>
      </w:r>
    </w:p>
    <w:p w14:paraId="0899E3C5"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Equipe Técnica e de Apoio para Execução dos Serviços:</w:t>
      </w:r>
    </w:p>
    <w:p w14:paraId="26A872E6" w14:textId="5FFA4A29"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Quantidade</w:t>
      </w:r>
      <w:r w:rsidRPr="00695255">
        <w:rPr>
          <w:rFonts w:ascii="Times New Roman" w:hAnsi="Times New Roman" w:cs="Times New Roman"/>
          <w:sz w:val="24"/>
          <w:szCs w:val="24"/>
        </w:rPr>
        <w:tab/>
        <w:t>Cargo/função</w:t>
      </w:r>
      <w:r w:rsidRPr="00695255">
        <w:rPr>
          <w:rFonts w:ascii="Times New Roman" w:hAnsi="Times New Roman" w:cs="Times New Roman"/>
          <w:sz w:val="24"/>
          <w:szCs w:val="24"/>
        </w:rPr>
        <w:tab/>
        <w:t>Nível de escolaridade e/ou formação profissional</w:t>
      </w:r>
      <w:r w:rsidRPr="00695255">
        <w:rPr>
          <w:rFonts w:ascii="Times New Roman" w:hAnsi="Times New Roman" w:cs="Times New Roman"/>
          <w:sz w:val="24"/>
          <w:szCs w:val="24"/>
        </w:rPr>
        <w:tab/>
        <w:t>Carga Horária Semanal</w:t>
      </w:r>
      <w:r w:rsidRPr="00695255">
        <w:rPr>
          <w:rFonts w:ascii="Times New Roman" w:hAnsi="Times New Roman" w:cs="Times New Roman"/>
          <w:sz w:val="24"/>
          <w:szCs w:val="24"/>
        </w:rPr>
        <w:tab/>
      </w:r>
    </w:p>
    <w:p w14:paraId="3A5A4AA8" w14:textId="77777777" w:rsidR="00C209A7" w:rsidRPr="00695255" w:rsidRDefault="00C209A7" w:rsidP="00C209A7">
      <w:pPr>
        <w:jc w:val="both"/>
        <w:rPr>
          <w:rFonts w:ascii="Times New Roman" w:hAnsi="Times New Roman" w:cs="Times New Roman"/>
          <w:b/>
          <w:sz w:val="24"/>
          <w:szCs w:val="24"/>
        </w:rPr>
      </w:pPr>
      <w:r w:rsidRPr="00695255">
        <w:rPr>
          <w:rFonts w:ascii="Times New Roman" w:hAnsi="Times New Roman" w:cs="Times New Roman"/>
          <w:b/>
          <w:sz w:val="24"/>
          <w:szCs w:val="24"/>
        </w:rPr>
        <w:t>4.</w:t>
      </w:r>
      <w:r w:rsidRPr="00695255">
        <w:rPr>
          <w:rFonts w:ascii="Times New Roman" w:hAnsi="Times New Roman" w:cs="Times New Roman"/>
          <w:b/>
          <w:sz w:val="24"/>
          <w:szCs w:val="24"/>
        </w:rPr>
        <w:tab/>
        <w:t>ESTRUTURA FÍSICA:</w:t>
      </w:r>
    </w:p>
    <w:p w14:paraId="4D8517E1"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Descrição da Estrutura Física e Equipamentos para Execução do Serviço:</w:t>
      </w:r>
    </w:p>
    <w:p w14:paraId="1D81A88C" w14:textId="030163BC"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Ambiente Físico</w:t>
      </w:r>
      <w:r w:rsidRPr="00695255">
        <w:rPr>
          <w:rFonts w:ascii="Times New Roman" w:hAnsi="Times New Roman" w:cs="Times New Roman"/>
          <w:sz w:val="24"/>
          <w:szCs w:val="24"/>
        </w:rPr>
        <w:tab/>
        <w:t>Quantidade</w:t>
      </w:r>
      <w:r w:rsidRPr="00695255">
        <w:rPr>
          <w:rFonts w:ascii="Times New Roman" w:hAnsi="Times New Roman" w:cs="Times New Roman"/>
          <w:sz w:val="24"/>
          <w:szCs w:val="24"/>
        </w:rPr>
        <w:tab/>
        <w:t>Capacidade de Atend</w:t>
      </w:r>
      <w:r w:rsidR="008E18AE" w:rsidRPr="00695255">
        <w:rPr>
          <w:rFonts w:ascii="Times New Roman" w:hAnsi="Times New Roman" w:cs="Times New Roman"/>
          <w:sz w:val="24"/>
          <w:szCs w:val="24"/>
        </w:rPr>
        <w:t>imento</w:t>
      </w:r>
      <w:r w:rsidR="008E18AE" w:rsidRPr="00695255">
        <w:rPr>
          <w:rFonts w:ascii="Times New Roman" w:hAnsi="Times New Roman" w:cs="Times New Roman"/>
          <w:sz w:val="24"/>
          <w:szCs w:val="24"/>
        </w:rPr>
        <w:tab/>
        <w:t>Equipamentos disponíveis</w:t>
      </w:r>
    </w:p>
    <w:p w14:paraId="3690BE48" w14:textId="64912150" w:rsidR="00C209A7" w:rsidRPr="00695255" w:rsidRDefault="00C209A7" w:rsidP="00C209A7">
      <w:pPr>
        <w:jc w:val="both"/>
        <w:rPr>
          <w:rFonts w:ascii="Times New Roman" w:hAnsi="Times New Roman" w:cs="Times New Roman"/>
          <w:b/>
          <w:sz w:val="24"/>
          <w:szCs w:val="24"/>
        </w:rPr>
      </w:pPr>
      <w:r w:rsidRPr="00695255">
        <w:rPr>
          <w:rFonts w:ascii="Times New Roman" w:hAnsi="Times New Roman" w:cs="Times New Roman"/>
          <w:b/>
          <w:sz w:val="24"/>
          <w:szCs w:val="24"/>
        </w:rPr>
        <w:t>5.</w:t>
      </w:r>
      <w:r w:rsidRPr="00695255">
        <w:rPr>
          <w:rFonts w:ascii="Times New Roman" w:hAnsi="Times New Roman" w:cs="Times New Roman"/>
          <w:b/>
          <w:sz w:val="24"/>
          <w:szCs w:val="24"/>
        </w:rPr>
        <w:tab/>
        <w:t>PLANO DE APL</w:t>
      </w:r>
      <w:r w:rsidR="008E18AE" w:rsidRPr="00695255">
        <w:rPr>
          <w:rFonts w:ascii="Times New Roman" w:hAnsi="Times New Roman" w:cs="Times New Roman"/>
          <w:b/>
          <w:sz w:val="24"/>
          <w:szCs w:val="24"/>
        </w:rPr>
        <w:t>ICAÇÃO DE RECURSOS FINANCEIROS:</w:t>
      </w:r>
    </w:p>
    <w:p w14:paraId="69E08DE5" w14:textId="77777777" w:rsidR="00C209A7" w:rsidRPr="00695255" w:rsidRDefault="00C209A7" w:rsidP="008E18AE">
      <w:pPr>
        <w:pStyle w:val="PargrafodaLista"/>
        <w:numPr>
          <w:ilvl w:val="0"/>
          <w:numId w:val="2"/>
        </w:numPr>
        <w:jc w:val="both"/>
        <w:rPr>
          <w:rFonts w:ascii="Times New Roman" w:hAnsi="Times New Roman" w:cs="Times New Roman"/>
          <w:sz w:val="24"/>
          <w:szCs w:val="24"/>
        </w:rPr>
      </w:pPr>
      <w:r w:rsidRPr="00695255">
        <w:rPr>
          <w:rFonts w:ascii="Times New Roman" w:hAnsi="Times New Roman" w:cs="Times New Roman"/>
          <w:sz w:val="24"/>
          <w:szCs w:val="24"/>
        </w:rPr>
        <w:t>MATERIAIS E SERVIÇOS (CUSTEIO)</w:t>
      </w:r>
    </w:p>
    <w:p w14:paraId="1BD72C18" w14:textId="2EB7E97B" w:rsidR="00C209A7" w:rsidRPr="00695255" w:rsidRDefault="008E18AE" w:rsidP="00C209A7">
      <w:pPr>
        <w:jc w:val="both"/>
        <w:rPr>
          <w:rFonts w:ascii="Times New Roman" w:hAnsi="Times New Roman" w:cs="Times New Roman"/>
          <w:sz w:val="24"/>
          <w:szCs w:val="24"/>
        </w:rPr>
      </w:pPr>
      <w:r w:rsidRPr="00695255">
        <w:rPr>
          <w:rFonts w:ascii="Times New Roman" w:hAnsi="Times New Roman" w:cs="Times New Roman"/>
          <w:sz w:val="24"/>
          <w:szCs w:val="24"/>
        </w:rPr>
        <w:t>Despesas:</w:t>
      </w:r>
    </w:p>
    <w:p w14:paraId="28C3498C"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Especificação</w:t>
      </w:r>
      <w:r w:rsidRPr="00695255">
        <w:rPr>
          <w:rFonts w:ascii="Times New Roman" w:hAnsi="Times New Roman" w:cs="Times New Roman"/>
          <w:sz w:val="24"/>
          <w:szCs w:val="24"/>
        </w:rPr>
        <w:tab/>
        <w:t>Unidade de Medida</w:t>
      </w:r>
      <w:r w:rsidRPr="00695255">
        <w:rPr>
          <w:rFonts w:ascii="Times New Roman" w:hAnsi="Times New Roman" w:cs="Times New Roman"/>
          <w:sz w:val="24"/>
          <w:szCs w:val="24"/>
        </w:rPr>
        <w:tab/>
      </w:r>
    </w:p>
    <w:p w14:paraId="66E93582"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Quantidade</w:t>
      </w:r>
      <w:r w:rsidRPr="00695255">
        <w:rPr>
          <w:rFonts w:ascii="Times New Roman" w:hAnsi="Times New Roman" w:cs="Times New Roman"/>
          <w:sz w:val="24"/>
          <w:szCs w:val="24"/>
        </w:rPr>
        <w:tab/>
        <w:t>Valor Mensal (R$</w:t>
      </w:r>
      <w:proofErr w:type="gramStart"/>
      <w:r w:rsidRPr="00695255">
        <w:rPr>
          <w:rFonts w:ascii="Times New Roman" w:hAnsi="Times New Roman" w:cs="Times New Roman"/>
          <w:sz w:val="24"/>
          <w:szCs w:val="24"/>
        </w:rPr>
        <w:t>)</w:t>
      </w:r>
      <w:proofErr w:type="gramEnd"/>
      <w:r w:rsidRPr="00695255">
        <w:rPr>
          <w:rFonts w:ascii="Times New Roman" w:hAnsi="Times New Roman" w:cs="Times New Roman"/>
          <w:sz w:val="24"/>
          <w:szCs w:val="24"/>
        </w:rPr>
        <w:tab/>
        <w:t>Valor Anual (R$)</w:t>
      </w:r>
    </w:p>
    <w:p w14:paraId="52FD37E8" w14:textId="70D737F1" w:rsidR="00C209A7" w:rsidRPr="00695255" w:rsidRDefault="00C209A7" w:rsidP="00B40810">
      <w:pPr>
        <w:jc w:val="both"/>
        <w:rPr>
          <w:rFonts w:ascii="Times New Roman" w:hAnsi="Times New Roman" w:cs="Times New Roman"/>
          <w:sz w:val="24"/>
          <w:szCs w:val="24"/>
        </w:rPr>
      </w:pPr>
      <w:r w:rsidRPr="00695255">
        <w:rPr>
          <w:rFonts w:ascii="Times New Roman" w:hAnsi="Times New Roman" w:cs="Times New Roman"/>
          <w:sz w:val="24"/>
          <w:szCs w:val="24"/>
        </w:rPr>
        <w:t>RECURSOS HUMANOS</w:t>
      </w:r>
    </w:p>
    <w:p w14:paraId="15B196DB" w14:textId="1044D340"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Cargo</w:t>
      </w:r>
      <w:r w:rsidRPr="00695255">
        <w:rPr>
          <w:rFonts w:ascii="Times New Roman" w:hAnsi="Times New Roman" w:cs="Times New Roman"/>
          <w:sz w:val="24"/>
          <w:szCs w:val="24"/>
        </w:rPr>
        <w:tab/>
        <w:t>Quanti</w:t>
      </w:r>
      <w:r w:rsidR="008E18AE" w:rsidRPr="00695255">
        <w:rPr>
          <w:rFonts w:ascii="Times New Roman" w:hAnsi="Times New Roman" w:cs="Times New Roman"/>
          <w:sz w:val="24"/>
          <w:szCs w:val="24"/>
        </w:rPr>
        <w:t>dade</w:t>
      </w:r>
      <w:r w:rsidR="008E18AE" w:rsidRPr="00695255">
        <w:rPr>
          <w:rFonts w:ascii="Times New Roman" w:hAnsi="Times New Roman" w:cs="Times New Roman"/>
          <w:sz w:val="24"/>
          <w:szCs w:val="24"/>
        </w:rPr>
        <w:tab/>
        <w:t>Salário (R$</w:t>
      </w:r>
      <w:proofErr w:type="gramStart"/>
      <w:r w:rsidR="008E18AE" w:rsidRPr="00695255">
        <w:rPr>
          <w:rFonts w:ascii="Times New Roman" w:hAnsi="Times New Roman" w:cs="Times New Roman"/>
          <w:sz w:val="24"/>
          <w:szCs w:val="24"/>
        </w:rPr>
        <w:t>)</w:t>
      </w:r>
      <w:proofErr w:type="gramEnd"/>
      <w:r w:rsidR="008E18AE" w:rsidRPr="00695255">
        <w:rPr>
          <w:rFonts w:ascii="Times New Roman" w:hAnsi="Times New Roman" w:cs="Times New Roman"/>
          <w:sz w:val="24"/>
          <w:szCs w:val="24"/>
        </w:rPr>
        <w:tab/>
        <w:t>Encargos (R$)</w:t>
      </w:r>
    </w:p>
    <w:p w14:paraId="59E2F9AB" w14:textId="4CEE4FFF"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Valor total do projeto:</w:t>
      </w:r>
      <w:r w:rsidRPr="00695255">
        <w:rPr>
          <w:rFonts w:ascii="Times New Roman" w:hAnsi="Times New Roman" w:cs="Times New Roman"/>
          <w:sz w:val="24"/>
          <w:szCs w:val="24"/>
        </w:rPr>
        <w:tab/>
        <w:t>Tot</w:t>
      </w:r>
      <w:r w:rsidR="008E18AE" w:rsidRPr="00695255">
        <w:rPr>
          <w:rFonts w:ascii="Times New Roman" w:hAnsi="Times New Roman" w:cs="Times New Roman"/>
          <w:sz w:val="24"/>
          <w:szCs w:val="24"/>
        </w:rPr>
        <w:t>al Mensal (R$</w:t>
      </w:r>
      <w:proofErr w:type="gramStart"/>
      <w:r w:rsidR="008E18AE" w:rsidRPr="00695255">
        <w:rPr>
          <w:rFonts w:ascii="Times New Roman" w:hAnsi="Times New Roman" w:cs="Times New Roman"/>
          <w:sz w:val="24"/>
          <w:szCs w:val="24"/>
        </w:rPr>
        <w:t>)</w:t>
      </w:r>
      <w:proofErr w:type="gramEnd"/>
      <w:r w:rsidR="008E18AE" w:rsidRPr="00695255">
        <w:rPr>
          <w:rFonts w:ascii="Times New Roman" w:hAnsi="Times New Roman" w:cs="Times New Roman"/>
          <w:sz w:val="24"/>
          <w:szCs w:val="24"/>
        </w:rPr>
        <w:tab/>
        <w:t>Total Anual (R$)</w:t>
      </w:r>
    </w:p>
    <w:p w14:paraId="06A62961" w14:textId="704BF3B7" w:rsidR="00C209A7" w:rsidRPr="00695255" w:rsidRDefault="008E18AE" w:rsidP="00C209A7">
      <w:pPr>
        <w:jc w:val="both"/>
        <w:rPr>
          <w:rFonts w:ascii="Times New Roman" w:hAnsi="Times New Roman" w:cs="Times New Roman"/>
          <w:b/>
          <w:sz w:val="24"/>
          <w:szCs w:val="24"/>
        </w:rPr>
      </w:pPr>
      <w:r w:rsidRPr="00695255">
        <w:rPr>
          <w:rFonts w:ascii="Times New Roman" w:hAnsi="Times New Roman" w:cs="Times New Roman"/>
          <w:b/>
          <w:sz w:val="24"/>
          <w:szCs w:val="24"/>
        </w:rPr>
        <w:t>6.</w:t>
      </w:r>
      <w:r w:rsidRPr="00695255">
        <w:rPr>
          <w:rFonts w:ascii="Times New Roman" w:hAnsi="Times New Roman" w:cs="Times New Roman"/>
          <w:b/>
          <w:sz w:val="24"/>
          <w:szCs w:val="24"/>
        </w:rPr>
        <w:tab/>
        <w:t>CRONOGRAMA DE DESEMBOLSO:</w:t>
      </w:r>
    </w:p>
    <w:p w14:paraId="024DD99F" w14:textId="0B8A0739" w:rsidR="00C209A7" w:rsidRPr="00695255" w:rsidRDefault="008E18AE" w:rsidP="00C209A7">
      <w:pPr>
        <w:jc w:val="both"/>
        <w:rPr>
          <w:rFonts w:ascii="Times New Roman" w:hAnsi="Times New Roman" w:cs="Times New Roman"/>
          <w:sz w:val="24"/>
          <w:szCs w:val="24"/>
        </w:rPr>
      </w:pPr>
      <w:r w:rsidRPr="00695255">
        <w:rPr>
          <w:rFonts w:ascii="Times New Roman" w:hAnsi="Times New Roman" w:cs="Times New Roman"/>
          <w:sz w:val="24"/>
          <w:szCs w:val="24"/>
        </w:rPr>
        <w:t>Mês/Ano</w:t>
      </w:r>
      <w:r w:rsidRPr="00695255">
        <w:rPr>
          <w:rFonts w:ascii="Times New Roman" w:hAnsi="Times New Roman" w:cs="Times New Roman"/>
          <w:sz w:val="24"/>
          <w:szCs w:val="24"/>
        </w:rPr>
        <w:tab/>
        <w:t>Valor (R$)</w:t>
      </w:r>
    </w:p>
    <w:p w14:paraId="145A2F16" w14:textId="2CD19CD5" w:rsidR="00C209A7" w:rsidRPr="00695255" w:rsidRDefault="008E18AE" w:rsidP="00C209A7">
      <w:pPr>
        <w:jc w:val="both"/>
        <w:rPr>
          <w:rFonts w:ascii="Times New Roman" w:hAnsi="Times New Roman" w:cs="Times New Roman"/>
          <w:b/>
          <w:sz w:val="24"/>
          <w:szCs w:val="24"/>
        </w:rPr>
      </w:pPr>
      <w:r w:rsidRPr="00695255">
        <w:rPr>
          <w:rFonts w:ascii="Times New Roman" w:hAnsi="Times New Roman" w:cs="Times New Roman"/>
          <w:b/>
          <w:sz w:val="24"/>
          <w:szCs w:val="24"/>
        </w:rPr>
        <w:t>7.</w:t>
      </w:r>
      <w:r w:rsidRPr="00695255">
        <w:rPr>
          <w:rFonts w:ascii="Times New Roman" w:hAnsi="Times New Roman" w:cs="Times New Roman"/>
          <w:b/>
          <w:sz w:val="24"/>
          <w:szCs w:val="24"/>
        </w:rPr>
        <w:tab/>
        <w:t>METAS:</w:t>
      </w:r>
    </w:p>
    <w:p w14:paraId="1502296E" w14:textId="4943D41F"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Item</w:t>
      </w:r>
      <w:r w:rsidRPr="00695255">
        <w:rPr>
          <w:rFonts w:ascii="Times New Roman" w:hAnsi="Times New Roman" w:cs="Times New Roman"/>
          <w:sz w:val="24"/>
          <w:szCs w:val="24"/>
        </w:rPr>
        <w:tab/>
        <w:t>Meta</w:t>
      </w:r>
      <w:r w:rsidRPr="00695255">
        <w:rPr>
          <w:rFonts w:ascii="Times New Roman" w:hAnsi="Times New Roman" w:cs="Times New Roman"/>
          <w:sz w:val="24"/>
          <w:szCs w:val="24"/>
        </w:rPr>
        <w:tab/>
        <w:t>Por Mês</w:t>
      </w:r>
      <w:r w:rsidRPr="00695255">
        <w:rPr>
          <w:rFonts w:ascii="Times New Roman" w:hAnsi="Times New Roman" w:cs="Times New Roman"/>
          <w:sz w:val="24"/>
          <w:szCs w:val="24"/>
        </w:rPr>
        <w:tab/>
        <w:t>Total</w:t>
      </w:r>
      <w:r w:rsidR="008E18AE" w:rsidRPr="00695255">
        <w:rPr>
          <w:rFonts w:ascii="Times New Roman" w:hAnsi="Times New Roman" w:cs="Times New Roman"/>
          <w:sz w:val="24"/>
          <w:szCs w:val="24"/>
        </w:rPr>
        <w:tab/>
      </w:r>
    </w:p>
    <w:p w14:paraId="7A749E27" w14:textId="007A59D8" w:rsidR="00C209A7" w:rsidRPr="00695255" w:rsidRDefault="008E18AE" w:rsidP="00C209A7">
      <w:pPr>
        <w:jc w:val="both"/>
        <w:rPr>
          <w:rFonts w:ascii="Times New Roman" w:hAnsi="Times New Roman" w:cs="Times New Roman"/>
          <w:b/>
          <w:sz w:val="24"/>
          <w:szCs w:val="24"/>
        </w:rPr>
      </w:pPr>
      <w:r w:rsidRPr="00695255">
        <w:rPr>
          <w:rFonts w:ascii="Times New Roman" w:hAnsi="Times New Roman" w:cs="Times New Roman"/>
          <w:b/>
          <w:sz w:val="24"/>
          <w:szCs w:val="24"/>
        </w:rPr>
        <w:t>8.</w:t>
      </w:r>
      <w:r w:rsidRPr="00695255">
        <w:rPr>
          <w:rFonts w:ascii="Times New Roman" w:hAnsi="Times New Roman" w:cs="Times New Roman"/>
          <w:b/>
          <w:sz w:val="24"/>
          <w:szCs w:val="24"/>
        </w:rPr>
        <w:tab/>
        <w:t>ETAPAS DO PLANO DE TRABALHO:</w:t>
      </w:r>
    </w:p>
    <w:p w14:paraId="70D56B5D" w14:textId="1F120F2B" w:rsidR="008E18AE"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Descrição da Etapa</w:t>
      </w:r>
      <w:r w:rsidRPr="00695255">
        <w:rPr>
          <w:rFonts w:ascii="Times New Roman" w:hAnsi="Times New Roman" w:cs="Times New Roman"/>
          <w:sz w:val="24"/>
          <w:szCs w:val="24"/>
        </w:rPr>
        <w:tab/>
        <w:t xml:space="preserve">Data </w:t>
      </w:r>
      <w:r w:rsidR="008E18AE" w:rsidRPr="00695255">
        <w:rPr>
          <w:rFonts w:ascii="Times New Roman" w:hAnsi="Times New Roman" w:cs="Times New Roman"/>
          <w:sz w:val="24"/>
          <w:szCs w:val="24"/>
        </w:rPr>
        <w:t>do Início</w:t>
      </w:r>
      <w:r w:rsidR="008E18AE" w:rsidRPr="00695255">
        <w:rPr>
          <w:rFonts w:ascii="Times New Roman" w:hAnsi="Times New Roman" w:cs="Times New Roman"/>
          <w:sz w:val="24"/>
          <w:szCs w:val="24"/>
        </w:rPr>
        <w:tab/>
        <w:t>Data Final</w:t>
      </w:r>
      <w:r w:rsidR="008E18AE" w:rsidRPr="00695255">
        <w:rPr>
          <w:rFonts w:ascii="Times New Roman" w:hAnsi="Times New Roman" w:cs="Times New Roman"/>
          <w:sz w:val="24"/>
          <w:szCs w:val="24"/>
        </w:rPr>
        <w:tab/>
        <w:t>Valor (R$)</w:t>
      </w:r>
    </w:p>
    <w:p w14:paraId="7D75E535" w14:textId="77777777" w:rsidR="00C209A7" w:rsidRPr="00695255" w:rsidRDefault="00C209A7" w:rsidP="00C209A7">
      <w:pPr>
        <w:jc w:val="both"/>
        <w:rPr>
          <w:rFonts w:ascii="Times New Roman" w:hAnsi="Times New Roman" w:cs="Times New Roman"/>
          <w:b/>
          <w:sz w:val="24"/>
          <w:szCs w:val="24"/>
        </w:rPr>
      </w:pPr>
      <w:r w:rsidRPr="00695255">
        <w:rPr>
          <w:rFonts w:ascii="Times New Roman" w:hAnsi="Times New Roman" w:cs="Times New Roman"/>
          <w:b/>
          <w:sz w:val="24"/>
          <w:szCs w:val="24"/>
        </w:rPr>
        <w:t>9.</w:t>
      </w:r>
      <w:r w:rsidRPr="00695255">
        <w:rPr>
          <w:rFonts w:ascii="Times New Roman" w:hAnsi="Times New Roman" w:cs="Times New Roman"/>
          <w:b/>
          <w:sz w:val="24"/>
          <w:szCs w:val="24"/>
        </w:rPr>
        <w:tab/>
        <w:t>RESPONSÁVEL TÉCNICO PELA ELABORAÇÃO DO PLANO:</w:t>
      </w:r>
    </w:p>
    <w:p w14:paraId="7507A9E7"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Responsável Técnico:</w:t>
      </w:r>
    </w:p>
    <w:p w14:paraId="420DF2DC"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Profissão:</w:t>
      </w:r>
      <w:r w:rsidRPr="00695255">
        <w:rPr>
          <w:rFonts w:ascii="Times New Roman" w:hAnsi="Times New Roman" w:cs="Times New Roman"/>
          <w:sz w:val="24"/>
          <w:szCs w:val="24"/>
        </w:rPr>
        <w:tab/>
        <w:t>Nº do Conselho de Classe:</w:t>
      </w:r>
    </w:p>
    <w:p w14:paraId="2C2ACA26"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lastRenderedPageBreak/>
        <w:t>CPF:</w:t>
      </w:r>
      <w:r w:rsidRPr="00695255">
        <w:rPr>
          <w:rFonts w:ascii="Times New Roman" w:hAnsi="Times New Roman" w:cs="Times New Roman"/>
          <w:sz w:val="24"/>
          <w:szCs w:val="24"/>
        </w:rPr>
        <w:tab/>
        <w:t>RG:</w:t>
      </w:r>
      <w:r w:rsidRPr="00695255">
        <w:rPr>
          <w:rFonts w:ascii="Times New Roman" w:hAnsi="Times New Roman" w:cs="Times New Roman"/>
          <w:sz w:val="24"/>
          <w:szCs w:val="24"/>
        </w:rPr>
        <w:tab/>
        <w:t>E-mail:</w:t>
      </w:r>
    </w:p>
    <w:p w14:paraId="0099E0AF"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Assinatura:</w:t>
      </w:r>
      <w:r w:rsidRPr="00695255">
        <w:rPr>
          <w:rFonts w:ascii="Times New Roman" w:hAnsi="Times New Roman" w:cs="Times New Roman"/>
          <w:sz w:val="24"/>
          <w:szCs w:val="24"/>
        </w:rPr>
        <w:tab/>
        <w:t>Data:</w:t>
      </w:r>
    </w:p>
    <w:p w14:paraId="7B44A03E" w14:textId="4A2D8EDD"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b/>
          <w:sz w:val="24"/>
          <w:szCs w:val="24"/>
        </w:rPr>
        <w:t>10.</w:t>
      </w:r>
      <w:r w:rsidRPr="00695255">
        <w:rPr>
          <w:rFonts w:ascii="Times New Roman" w:hAnsi="Times New Roman" w:cs="Times New Roman"/>
          <w:b/>
          <w:sz w:val="24"/>
          <w:szCs w:val="24"/>
        </w:rPr>
        <w:tab/>
        <w:t>RESPONSÁVEL LEGAL DA ENTIDADE:</w:t>
      </w:r>
    </w:p>
    <w:p w14:paraId="12C466D5"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Responsável:</w:t>
      </w:r>
    </w:p>
    <w:p w14:paraId="13A9BA0C"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Cargo:</w:t>
      </w:r>
    </w:p>
    <w:p w14:paraId="1978C095" w14:textId="2253E97B" w:rsidR="00C209A7" w:rsidRPr="00695255" w:rsidRDefault="008E18AE" w:rsidP="00C209A7">
      <w:pPr>
        <w:jc w:val="both"/>
        <w:rPr>
          <w:rFonts w:ascii="Times New Roman" w:hAnsi="Times New Roman" w:cs="Times New Roman"/>
          <w:sz w:val="24"/>
          <w:szCs w:val="24"/>
        </w:rPr>
      </w:pPr>
      <w:r w:rsidRPr="00695255">
        <w:rPr>
          <w:rFonts w:ascii="Times New Roman" w:hAnsi="Times New Roman" w:cs="Times New Roman"/>
          <w:sz w:val="24"/>
          <w:szCs w:val="24"/>
        </w:rPr>
        <w:t>Assinatura:</w:t>
      </w:r>
      <w:r w:rsidRPr="00695255">
        <w:rPr>
          <w:rFonts w:ascii="Times New Roman" w:hAnsi="Times New Roman" w:cs="Times New Roman"/>
          <w:sz w:val="24"/>
          <w:szCs w:val="24"/>
        </w:rPr>
        <w:tab/>
        <w:t>Data:</w:t>
      </w:r>
    </w:p>
    <w:p w14:paraId="0830C836" w14:textId="77777777" w:rsidR="008E18AE" w:rsidRPr="00695255" w:rsidRDefault="008E18AE" w:rsidP="00C209A7">
      <w:pPr>
        <w:jc w:val="both"/>
        <w:rPr>
          <w:rFonts w:ascii="Times New Roman" w:hAnsi="Times New Roman" w:cs="Times New Roman"/>
          <w:sz w:val="24"/>
          <w:szCs w:val="24"/>
        </w:rPr>
      </w:pPr>
    </w:p>
    <w:p w14:paraId="03BB2167" w14:textId="77777777" w:rsidR="007F2B40" w:rsidRPr="00695255" w:rsidRDefault="007F2B40" w:rsidP="008E18AE">
      <w:pPr>
        <w:jc w:val="center"/>
        <w:rPr>
          <w:rFonts w:ascii="Times New Roman" w:hAnsi="Times New Roman" w:cs="Times New Roman"/>
          <w:b/>
          <w:sz w:val="24"/>
          <w:szCs w:val="24"/>
        </w:rPr>
      </w:pPr>
    </w:p>
    <w:p w14:paraId="3CFD2477" w14:textId="77777777" w:rsidR="007F2B40" w:rsidRPr="00695255" w:rsidRDefault="007F2B40" w:rsidP="008E18AE">
      <w:pPr>
        <w:jc w:val="center"/>
        <w:rPr>
          <w:rFonts w:ascii="Times New Roman" w:hAnsi="Times New Roman" w:cs="Times New Roman"/>
          <w:b/>
          <w:sz w:val="24"/>
          <w:szCs w:val="24"/>
        </w:rPr>
      </w:pPr>
    </w:p>
    <w:p w14:paraId="78D0392C" w14:textId="77777777" w:rsidR="00C209A7" w:rsidRPr="00695255" w:rsidRDefault="00C209A7" w:rsidP="008E18AE">
      <w:pPr>
        <w:jc w:val="center"/>
        <w:rPr>
          <w:rFonts w:ascii="Times New Roman" w:hAnsi="Times New Roman" w:cs="Times New Roman"/>
          <w:b/>
          <w:sz w:val="24"/>
          <w:szCs w:val="24"/>
        </w:rPr>
      </w:pPr>
      <w:r w:rsidRPr="00695255">
        <w:rPr>
          <w:rFonts w:ascii="Times New Roman" w:hAnsi="Times New Roman" w:cs="Times New Roman"/>
          <w:b/>
          <w:sz w:val="24"/>
          <w:szCs w:val="24"/>
        </w:rPr>
        <w:t>ANEXO VII</w:t>
      </w:r>
    </w:p>
    <w:p w14:paraId="1B064139" w14:textId="77777777" w:rsidR="00C209A7" w:rsidRPr="00695255" w:rsidRDefault="00C209A7" w:rsidP="008E18AE">
      <w:pPr>
        <w:jc w:val="center"/>
        <w:rPr>
          <w:rFonts w:ascii="Times New Roman" w:hAnsi="Times New Roman" w:cs="Times New Roman"/>
          <w:b/>
          <w:sz w:val="24"/>
          <w:szCs w:val="24"/>
        </w:rPr>
      </w:pPr>
      <w:r w:rsidRPr="00695255">
        <w:rPr>
          <w:rFonts w:ascii="Times New Roman" w:hAnsi="Times New Roman" w:cs="Times New Roman"/>
          <w:b/>
          <w:sz w:val="24"/>
          <w:szCs w:val="24"/>
        </w:rPr>
        <w:t>MINUTA DO TERMO DE COLABORAÇÃO</w:t>
      </w:r>
    </w:p>
    <w:p w14:paraId="5A00EB5E" w14:textId="77777777" w:rsidR="00C209A7" w:rsidRPr="00695255" w:rsidRDefault="00C209A7" w:rsidP="00C209A7">
      <w:pPr>
        <w:jc w:val="both"/>
        <w:rPr>
          <w:rFonts w:ascii="Times New Roman" w:hAnsi="Times New Roman" w:cs="Times New Roman"/>
          <w:sz w:val="24"/>
          <w:szCs w:val="24"/>
        </w:rPr>
      </w:pPr>
    </w:p>
    <w:p w14:paraId="20CCB029" w14:textId="460C44B5" w:rsidR="00C209A7" w:rsidRPr="00695255" w:rsidRDefault="00C209A7" w:rsidP="00C209A7">
      <w:pPr>
        <w:jc w:val="both"/>
        <w:rPr>
          <w:rFonts w:ascii="Times New Roman" w:hAnsi="Times New Roman" w:cs="Times New Roman"/>
          <w:b/>
          <w:sz w:val="24"/>
          <w:szCs w:val="24"/>
        </w:rPr>
      </w:pPr>
      <w:r w:rsidRPr="00695255">
        <w:rPr>
          <w:rFonts w:ascii="Times New Roman" w:hAnsi="Times New Roman" w:cs="Times New Roman"/>
          <w:sz w:val="24"/>
          <w:szCs w:val="24"/>
        </w:rPr>
        <w:t xml:space="preserve">TERMO DE COLABORAÇÃO </w:t>
      </w:r>
      <w:r w:rsidRPr="00695255">
        <w:rPr>
          <w:rFonts w:ascii="Times New Roman" w:hAnsi="Times New Roman" w:cs="Times New Roman"/>
          <w:color w:val="000000" w:themeColor="text1"/>
          <w:sz w:val="24"/>
          <w:szCs w:val="24"/>
        </w:rPr>
        <w:t>Nº</w:t>
      </w:r>
      <w:r w:rsidRPr="00695255">
        <w:rPr>
          <w:rFonts w:ascii="Times New Roman" w:hAnsi="Times New Roman" w:cs="Times New Roman"/>
          <w:color w:val="FF0000"/>
          <w:sz w:val="24"/>
          <w:szCs w:val="24"/>
        </w:rPr>
        <w:t xml:space="preserve"> </w:t>
      </w:r>
      <w:r w:rsidRPr="00695255">
        <w:rPr>
          <w:rFonts w:ascii="Times New Roman" w:hAnsi="Times New Roman" w:cs="Times New Roman"/>
          <w:sz w:val="24"/>
          <w:szCs w:val="24"/>
        </w:rPr>
        <w:t xml:space="preserve">QUE ENTRE SI CELEBRAM O MUNICÍPIO DE </w:t>
      </w:r>
      <w:r w:rsidR="001026D7" w:rsidRPr="00695255">
        <w:rPr>
          <w:rFonts w:ascii="Times New Roman" w:hAnsi="Times New Roman" w:cs="Times New Roman"/>
          <w:sz w:val="24"/>
          <w:szCs w:val="24"/>
        </w:rPr>
        <w:t>SÃO TOMÉ DAS LETRAS</w:t>
      </w:r>
      <w:r w:rsidR="007F2B40" w:rsidRPr="00695255">
        <w:rPr>
          <w:rFonts w:ascii="Times New Roman" w:hAnsi="Times New Roman" w:cs="Times New Roman"/>
          <w:sz w:val="24"/>
          <w:szCs w:val="24"/>
        </w:rPr>
        <w:t xml:space="preserve"> – </w:t>
      </w:r>
      <w:r w:rsidR="007F2B40" w:rsidRPr="00695255">
        <w:rPr>
          <w:rFonts w:ascii="Times New Roman" w:hAnsi="Times New Roman" w:cs="Times New Roman"/>
          <w:b/>
          <w:sz w:val="24"/>
          <w:szCs w:val="24"/>
        </w:rPr>
        <w:t xml:space="preserve">MG, </w:t>
      </w:r>
      <w:r w:rsidRPr="00695255">
        <w:rPr>
          <w:rFonts w:ascii="Times New Roman" w:hAnsi="Times New Roman" w:cs="Times New Roman"/>
          <w:b/>
          <w:sz w:val="24"/>
          <w:szCs w:val="24"/>
        </w:rPr>
        <w:t>POR INTERMÉDIO</w:t>
      </w:r>
      <w:r w:rsidR="00695255">
        <w:rPr>
          <w:rFonts w:ascii="Times New Roman" w:hAnsi="Times New Roman" w:cs="Times New Roman"/>
          <w:b/>
          <w:sz w:val="24"/>
          <w:szCs w:val="24"/>
        </w:rPr>
        <w:t xml:space="preserve"> DO DEPARTAMENTO MUNICIPAL DESENVOLVIMENTO SOCIAL</w:t>
      </w:r>
      <w:r w:rsidRPr="00695255">
        <w:rPr>
          <w:rFonts w:ascii="Times New Roman" w:hAnsi="Times New Roman" w:cs="Times New Roman"/>
          <w:b/>
          <w:sz w:val="24"/>
          <w:szCs w:val="24"/>
        </w:rPr>
        <w:t xml:space="preserve"> DE </w:t>
      </w:r>
      <w:r w:rsidR="001026D7" w:rsidRPr="00695255">
        <w:rPr>
          <w:rFonts w:ascii="Times New Roman" w:hAnsi="Times New Roman" w:cs="Times New Roman"/>
          <w:b/>
          <w:sz w:val="24"/>
          <w:szCs w:val="24"/>
        </w:rPr>
        <w:t>SÃO TOMÉ DAS LETRAS</w:t>
      </w:r>
      <w:r w:rsidR="00FA0226" w:rsidRPr="00695255">
        <w:rPr>
          <w:rFonts w:ascii="Times New Roman" w:hAnsi="Times New Roman" w:cs="Times New Roman"/>
          <w:b/>
          <w:sz w:val="24"/>
          <w:szCs w:val="24"/>
        </w:rPr>
        <w:t xml:space="preserve"> E [Nome da OSC].</w:t>
      </w:r>
    </w:p>
    <w:p w14:paraId="6BC71749" w14:textId="77777777" w:rsidR="00FA0226" w:rsidRPr="00695255" w:rsidRDefault="00FA0226" w:rsidP="00C209A7">
      <w:pPr>
        <w:jc w:val="both"/>
        <w:rPr>
          <w:rFonts w:ascii="Times New Roman" w:hAnsi="Times New Roman" w:cs="Times New Roman"/>
          <w:b/>
          <w:sz w:val="24"/>
          <w:szCs w:val="24"/>
        </w:rPr>
      </w:pPr>
    </w:p>
    <w:p w14:paraId="76A81ECA" w14:textId="77777777" w:rsidR="005D203F" w:rsidRDefault="005D203F" w:rsidP="00C209A7">
      <w:pPr>
        <w:jc w:val="both"/>
      </w:pPr>
      <w:r>
        <w:t>O Município de São Tomé das Letras/MG, com sede na Praça Barão de Alfenas, N. 100, Centro, CEP 37.408-000</w:t>
      </w:r>
      <w:r>
        <w:rPr>
          <w:bCs/>
        </w:rPr>
        <w:t xml:space="preserve">, inscrito no CNPJ sob o nº </w:t>
      </w:r>
      <w:r>
        <w:t>18.008.920/0001-11</w:t>
      </w:r>
      <w:r>
        <w:rPr>
          <w:bCs/>
        </w:rPr>
        <w:t xml:space="preserve">, neste ato representado pelo Prefeito Municipal, Sra. </w:t>
      </w:r>
      <w:r>
        <w:rPr>
          <w:b/>
        </w:rPr>
        <w:t>Tomé Reis Alvarenga</w:t>
      </w:r>
      <w:r>
        <w:rPr>
          <w:bCs/>
        </w:rPr>
        <w:t xml:space="preserve">, brasileiro, casado, portador da Carteira de Identidade n.º </w:t>
      </w:r>
      <w:r>
        <w:t>MG-10.650.986</w:t>
      </w:r>
      <w:r>
        <w:rPr>
          <w:bCs/>
        </w:rPr>
        <w:t xml:space="preserve">, CPF </w:t>
      </w:r>
      <w:r>
        <w:t>032.218.256-29</w:t>
      </w:r>
      <w:r>
        <w:rPr>
          <w:bCs/>
        </w:rPr>
        <w:t xml:space="preserve">, residente e domiciliado nesta cidade na </w:t>
      </w:r>
      <w:r>
        <w:t>Rua João batista Neves, nº 270, Centro.</w:t>
      </w:r>
    </w:p>
    <w:p w14:paraId="6AE9D61C" w14:textId="6A8D0C3E" w:rsidR="00C209A7" w:rsidRPr="00695255" w:rsidRDefault="00C209A7" w:rsidP="00C209A7">
      <w:pPr>
        <w:jc w:val="both"/>
        <w:rPr>
          <w:rFonts w:ascii="Times New Roman" w:hAnsi="Times New Roman" w:cs="Times New Roman"/>
          <w:color w:val="FF0000"/>
          <w:sz w:val="24"/>
          <w:szCs w:val="24"/>
        </w:rPr>
      </w:pPr>
      <w:r w:rsidRPr="00695255">
        <w:rPr>
          <w:rFonts w:ascii="Times New Roman" w:hAnsi="Times New Roman" w:cs="Times New Roman"/>
          <w:color w:val="FF0000"/>
          <w:sz w:val="24"/>
          <w:szCs w:val="24"/>
        </w:rPr>
        <w:t xml:space="preserve"> </w:t>
      </w:r>
      <w:r w:rsidR="005D203F" w:rsidRPr="005D203F">
        <w:rPr>
          <w:rFonts w:ascii="Times New Roman" w:hAnsi="Times New Roman" w:cs="Times New Roman"/>
          <w:sz w:val="24"/>
          <w:szCs w:val="24"/>
        </w:rPr>
        <w:t>D</w:t>
      </w:r>
      <w:r w:rsidRPr="005D203F">
        <w:rPr>
          <w:rFonts w:ascii="Times New Roman" w:hAnsi="Times New Roman" w:cs="Times New Roman"/>
          <w:sz w:val="24"/>
          <w:szCs w:val="24"/>
        </w:rPr>
        <w:t xml:space="preserve">oravante denominada ADMINISTRAÇÃO PÚBLICA MUNICIPAL INDIRETA, neste </w:t>
      </w:r>
      <w:r w:rsidRPr="005D203F">
        <w:rPr>
          <w:rFonts w:ascii="Times New Roman" w:hAnsi="Times New Roman" w:cs="Times New Roman"/>
          <w:b/>
          <w:sz w:val="24"/>
          <w:szCs w:val="24"/>
        </w:rPr>
        <w:t xml:space="preserve">ato representada </w:t>
      </w:r>
      <w:proofErr w:type="gramStart"/>
      <w:r w:rsidRPr="005D203F">
        <w:rPr>
          <w:rFonts w:ascii="Times New Roman" w:hAnsi="Times New Roman" w:cs="Times New Roman"/>
          <w:b/>
          <w:sz w:val="24"/>
          <w:szCs w:val="24"/>
        </w:rPr>
        <w:t>pelo(</w:t>
      </w:r>
      <w:proofErr w:type="gramEnd"/>
      <w:r w:rsidRPr="005D203F">
        <w:rPr>
          <w:rFonts w:ascii="Times New Roman" w:hAnsi="Times New Roman" w:cs="Times New Roman"/>
          <w:b/>
          <w:sz w:val="24"/>
          <w:szCs w:val="24"/>
        </w:rPr>
        <w:t>a) Presidente</w:t>
      </w:r>
      <w:r w:rsidRPr="005D203F">
        <w:rPr>
          <w:rFonts w:ascii="Times New Roman" w:hAnsi="Times New Roman" w:cs="Times New Roman"/>
          <w:sz w:val="24"/>
          <w:szCs w:val="24"/>
        </w:rPr>
        <w:t>, brasileiro(a), portador   da   cédula   de   identida</w:t>
      </w:r>
      <w:r w:rsidR="00B52C27" w:rsidRPr="005D203F">
        <w:rPr>
          <w:rFonts w:ascii="Times New Roman" w:hAnsi="Times New Roman" w:cs="Times New Roman"/>
          <w:sz w:val="24"/>
          <w:szCs w:val="24"/>
        </w:rPr>
        <w:t>de   nº</w:t>
      </w:r>
      <w:r w:rsidR="00B52C27" w:rsidRPr="005D203F">
        <w:rPr>
          <w:rFonts w:ascii="Times New Roman" w:hAnsi="Times New Roman" w:cs="Times New Roman"/>
          <w:sz w:val="24"/>
          <w:szCs w:val="24"/>
        </w:rPr>
        <w:tab/>
        <w:t xml:space="preserve">e   inscrita   no   </w:t>
      </w:r>
      <w:proofErr w:type="spellStart"/>
      <w:r w:rsidR="00B52C27" w:rsidRPr="005D203F">
        <w:rPr>
          <w:rFonts w:ascii="Times New Roman" w:hAnsi="Times New Roman" w:cs="Times New Roman"/>
          <w:sz w:val="24"/>
          <w:szCs w:val="24"/>
        </w:rPr>
        <w:t>CPFxxxxxxxxxxxx</w:t>
      </w:r>
      <w:proofErr w:type="spellEnd"/>
      <w:r w:rsidRPr="005D203F">
        <w:rPr>
          <w:rFonts w:ascii="Times New Roman" w:hAnsi="Times New Roman" w:cs="Times New Roman"/>
          <w:sz w:val="24"/>
          <w:szCs w:val="24"/>
        </w:rPr>
        <w:t xml:space="preserve">,   residente   </w:t>
      </w:r>
      <w:r w:rsidR="00B52C27" w:rsidRPr="005D203F">
        <w:rPr>
          <w:rFonts w:ascii="Times New Roman" w:hAnsi="Times New Roman" w:cs="Times New Roman"/>
          <w:sz w:val="24"/>
          <w:szCs w:val="24"/>
        </w:rPr>
        <w:t>e   domiciliado   a   Rua</w:t>
      </w:r>
      <w:r w:rsidR="00B52C27" w:rsidRPr="005D203F">
        <w:rPr>
          <w:rFonts w:ascii="Times New Roman" w:hAnsi="Times New Roman" w:cs="Times New Roman"/>
          <w:sz w:val="24"/>
          <w:szCs w:val="24"/>
        </w:rPr>
        <w:tab/>
        <w:t xml:space="preserve">,   e </w:t>
      </w:r>
      <w:r w:rsidRPr="005D203F">
        <w:rPr>
          <w:rFonts w:ascii="Times New Roman" w:hAnsi="Times New Roman" w:cs="Times New Roman"/>
          <w:sz w:val="24"/>
          <w:szCs w:val="24"/>
        </w:rPr>
        <w:t xml:space="preserve">[Nome     da     OSC],     inscrita     no     CNPJ     sob     nº </w:t>
      </w:r>
      <w:r w:rsidRPr="005D203F">
        <w:rPr>
          <w:rFonts w:ascii="Times New Roman" w:hAnsi="Times New Roman" w:cs="Times New Roman"/>
          <w:sz w:val="24"/>
          <w:szCs w:val="24"/>
        </w:rPr>
        <w:tab/>
        <w:t>,    com    sede    a    Rua</w:t>
      </w:r>
      <w:r w:rsidRPr="005D203F">
        <w:rPr>
          <w:rFonts w:ascii="Times New Roman" w:hAnsi="Times New Roman" w:cs="Times New Roman"/>
          <w:sz w:val="24"/>
          <w:szCs w:val="24"/>
        </w:rPr>
        <w:tab/>
      </w:r>
      <w:r w:rsidRPr="005D203F">
        <w:rPr>
          <w:rFonts w:ascii="Times New Roman" w:hAnsi="Times New Roman" w:cs="Times New Roman"/>
          <w:sz w:val="24"/>
          <w:szCs w:val="24"/>
        </w:rPr>
        <w:tab/>
        <w:t>, doravante denominada(o) ORGANIZAÇÃO DA SOCIEDADE CIVIL, representada por seu Presidente</w:t>
      </w:r>
      <w:r w:rsidRPr="005D203F">
        <w:rPr>
          <w:rFonts w:ascii="Times New Roman" w:hAnsi="Times New Roman" w:cs="Times New Roman"/>
          <w:sz w:val="24"/>
          <w:szCs w:val="24"/>
        </w:rPr>
        <w:tab/>
      </w:r>
      <w:r w:rsidRPr="005D203F">
        <w:rPr>
          <w:rFonts w:ascii="Times New Roman" w:hAnsi="Times New Roman" w:cs="Times New Roman"/>
          <w:sz w:val="24"/>
          <w:szCs w:val="24"/>
        </w:rPr>
        <w:tab/>
      </w:r>
      <w:r w:rsidRPr="005D203F">
        <w:rPr>
          <w:rFonts w:ascii="Times New Roman" w:hAnsi="Times New Roman" w:cs="Times New Roman"/>
          <w:sz w:val="24"/>
          <w:szCs w:val="24"/>
        </w:rPr>
        <w:tab/>
        <w:t>, brasileiro, portador da cédula de identidade nº</w:t>
      </w:r>
      <w:r w:rsidRPr="005D203F">
        <w:rPr>
          <w:rFonts w:ascii="Times New Roman" w:hAnsi="Times New Roman" w:cs="Times New Roman"/>
          <w:sz w:val="24"/>
          <w:szCs w:val="24"/>
        </w:rPr>
        <w:tab/>
      </w:r>
      <w:r w:rsidRPr="005D203F">
        <w:rPr>
          <w:rFonts w:ascii="Times New Roman" w:hAnsi="Times New Roman" w:cs="Times New Roman"/>
          <w:sz w:val="24"/>
          <w:szCs w:val="24"/>
        </w:rPr>
        <w:tab/>
        <w:t>e inscrita no CPF</w:t>
      </w:r>
      <w:r w:rsidRPr="005D203F">
        <w:rPr>
          <w:rFonts w:ascii="Times New Roman" w:hAnsi="Times New Roman" w:cs="Times New Roman"/>
          <w:sz w:val="24"/>
          <w:szCs w:val="24"/>
        </w:rPr>
        <w:tab/>
        <w:t>, residente e domiciliado a Rua</w:t>
      </w:r>
      <w:r w:rsidRPr="005D203F">
        <w:rPr>
          <w:rFonts w:ascii="Times New Roman" w:hAnsi="Times New Roman" w:cs="Times New Roman"/>
          <w:sz w:val="24"/>
          <w:szCs w:val="24"/>
        </w:rPr>
        <w:tab/>
        <w:t xml:space="preserve">, resolvem celebrar o presente TERMO DE COLABORAÇÃO, regendo-se pelo disposto na Lei Complementar nº 101, de 04 de maio de 2000, nas correspondentes Lei de Diretrizes Orçamentárias e Lei Orçamentária </w:t>
      </w:r>
      <w:r w:rsidRPr="005D203F">
        <w:rPr>
          <w:rFonts w:ascii="Times New Roman" w:hAnsi="Times New Roman" w:cs="Times New Roman"/>
          <w:sz w:val="24"/>
          <w:szCs w:val="24"/>
        </w:rPr>
        <w:lastRenderedPageBreak/>
        <w:t>Anual, na Lei nº 13.019, de 31 de julho de 2.014, consoante o protocolado sob nº</w:t>
      </w:r>
      <w:r w:rsidRPr="005D203F">
        <w:rPr>
          <w:rFonts w:ascii="Times New Roman" w:hAnsi="Times New Roman" w:cs="Times New Roman"/>
          <w:sz w:val="24"/>
          <w:szCs w:val="24"/>
        </w:rPr>
        <w:tab/>
      </w:r>
      <w:r w:rsidRPr="005D203F">
        <w:rPr>
          <w:rFonts w:ascii="Times New Roman" w:hAnsi="Times New Roman" w:cs="Times New Roman"/>
          <w:sz w:val="24"/>
          <w:szCs w:val="24"/>
        </w:rPr>
        <w:tab/>
        <w:t>e mediante as cláusulas e condições seguintes:</w:t>
      </w:r>
    </w:p>
    <w:p w14:paraId="5EABA367" w14:textId="77777777" w:rsidR="005D203F" w:rsidRDefault="005D203F" w:rsidP="00C209A7">
      <w:pPr>
        <w:jc w:val="both"/>
        <w:rPr>
          <w:rFonts w:ascii="Times New Roman" w:hAnsi="Times New Roman" w:cs="Times New Roman"/>
          <w:sz w:val="24"/>
          <w:szCs w:val="24"/>
        </w:rPr>
      </w:pPr>
    </w:p>
    <w:p w14:paraId="38F94BAE" w14:textId="47818FDE"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CLÁUSULA PR</w:t>
      </w:r>
      <w:r w:rsidR="00DD357A" w:rsidRPr="00695255">
        <w:rPr>
          <w:rFonts w:ascii="Times New Roman" w:hAnsi="Times New Roman" w:cs="Times New Roman"/>
          <w:sz w:val="24"/>
          <w:szCs w:val="24"/>
        </w:rPr>
        <w:t>IMEIRA – DO OBJETO</w:t>
      </w:r>
    </w:p>
    <w:p w14:paraId="7A3FBA21" w14:textId="371E2541"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1.1</w:t>
      </w:r>
      <w:r w:rsidRPr="00695255">
        <w:rPr>
          <w:rFonts w:ascii="Times New Roman" w:hAnsi="Times New Roman" w:cs="Times New Roman"/>
          <w:sz w:val="24"/>
          <w:szCs w:val="24"/>
        </w:rPr>
        <w:tab/>
        <w:t>O presente Termo de Colaboração</w:t>
      </w:r>
      <w:r w:rsidRPr="005D203F">
        <w:rPr>
          <w:rFonts w:ascii="Times New Roman" w:hAnsi="Times New Roman" w:cs="Times New Roman"/>
          <w:sz w:val="24"/>
          <w:szCs w:val="24"/>
        </w:rPr>
        <w:t>,</w:t>
      </w:r>
      <w:r w:rsidRPr="00695255">
        <w:rPr>
          <w:rFonts w:ascii="Times New Roman" w:hAnsi="Times New Roman" w:cs="Times New Roman"/>
          <w:color w:val="FF0000"/>
          <w:sz w:val="24"/>
          <w:szCs w:val="24"/>
        </w:rPr>
        <w:t xml:space="preserve"> </w:t>
      </w:r>
      <w:r w:rsidRPr="005D203F">
        <w:rPr>
          <w:rFonts w:ascii="Times New Roman" w:hAnsi="Times New Roman" w:cs="Times New Roman"/>
          <w:sz w:val="24"/>
          <w:szCs w:val="24"/>
        </w:rPr>
        <w:t>deco</w:t>
      </w:r>
      <w:r w:rsidR="007F2B40" w:rsidRPr="005D203F">
        <w:rPr>
          <w:rFonts w:ascii="Times New Roman" w:hAnsi="Times New Roman" w:cs="Times New Roman"/>
          <w:sz w:val="24"/>
          <w:szCs w:val="24"/>
        </w:rPr>
        <w:t>rrente de chamamento público nº</w:t>
      </w:r>
      <w:r w:rsidRPr="005D203F">
        <w:rPr>
          <w:rFonts w:ascii="Times New Roman" w:hAnsi="Times New Roman" w:cs="Times New Roman"/>
          <w:sz w:val="24"/>
          <w:szCs w:val="24"/>
        </w:rPr>
        <w:t>/20</w:t>
      </w:r>
      <w:r w:rsidRPr="005D203F">
        <w:rPr>
          <w:rFonts w:ascii="Times New Roman" w:hAnsi="Times New Roman" w:cs="Times New Roman"/>
          <w:sz w:val="24"/>
          <w:szCs w:val="24"/>
        </w:rPr>
        <w:tab/>
        <w:t>,</w:t>
      </w:r>
      <w:r w:rsidRPr="00695255">
        <w:rPr>
          <w:rFonts w:ascii="Times New Roman" w:hAnsi="Times New Roman" w:cs="Times New Roman"/>
          <w:color w:val="FF0000"/>
          <w:sz w:val="24"/>
          <w:szCs w:val="24"/>
        </w:rPr>
        <w:t xml:space="preserve"> </w:t>
      </w:r>
      <w:r w:rsidRPr="00695255">
        <w:rPr>
          <w:rFonts w:ascii="Times New Roman" w:hAnsi="Times New Roman" w:cs="Times New Roman"/>
          <w:sz w:val="24"/>
          <w:szCs w:val="24"/>
        </w:rPr>
        <w:t>tem por objeto</w:t>
      </w:r>
      <w:r w:rsidR="00DD357A" w:rsidRPr="00695255">
        <w:rPr>
          <w:rFonts w:ascii="Times New Roman" w:hAnsi="Times New Roman" w:cs="Times New Roman"/>
          <w:color w:val="FF0000"/>
          <w:sz w:val="24"/>
          <w:szCs w:val="24"/>
        </w:rPr>
        <w:t xml:space="preserve"> </w:t>
      </w:r>
      <w:r w:rsidR="005D203F" w:rsidRPr="00695255">
        <w:rPr>
          <w:rFonts w:ascii="Times New Roman" w:hAnsi="Times New Roman" w:cs="Times New Roman"/>
          <w:sz w:val="24"/>
          <w:szCs w:val="24"/>
        </w:rPr>
        <w:t>execução dos Serviços de Proteção Social Especial de Alta Complexidade – Serviço de Acolhimento Institucional para Crianças e Adolescentes</w:t>
      </w:r>
      <w:r w:rsidRPr="00695255">
        <w:rPr>
          <w:rFonts w:ascii="Times New Roman" w:hAnsi="Times New Roman" w:cs="Times New Roman"/>
          <w:sz w:val="24"/>
          <w:szCs w:val="24"/>
        </w:rPr>
        <w:t>, conforme detalhado no Plano de Trabalho.</w:t>
      </w:r>
    </w:p>
    <w:p w14:paraId="6539E7A7" w14:textId="24D26D92"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1.2</w:t>
      </w:r>
      <w:r w:rsidRPr="00695255">
        <w:rPr>
          <w:rFonts w:ascii="Times New Roman" w:hAnsi="Times New Roman" w:cs="Times New Roman"/>
          <w:sz w:val="24"/>
          <w:szCs w:val="24"/>
        </w:rPr>
        <w:tab/>
        <w:t>Não poderão ser utilizados os recursos para atender a despesas que não estejam previstas no P</w:t>
      </w:r>
      <w:r w:rsidR="007F2B40" w:rsidRPr="00695255">
        <w:rPr>
          <w:rFonts w:ascii="Times New Roman" w:hAnsi="Times New Roman" w:cs="Times New Roman"/>
          <w:sz w:val="24"/>
          <w:szCs w:val="24"/>
        </w:rPr>
        <w:t>lano de Trabalho;</w:t>
      </w:r>
    </w:p>
    <w:p w14:paraId="7978D5B2" w14:textId="77777777" w:rsidR="00C209A7" w:rsidRPr="005D203F" w:rsidRDefault="00C209A7" w:rsidP="00C209A7">
      <w:pPr>
        <w:jc w:val="both"/>
        <w:rPr>
          <w:rFonts w:ascii="Times New Roman" w:hAnsi="Times New Roman" w:cs="Times New Roman"/>
          <w:sz w:val="24"/>
          <w:szCs w:val="24"/>
        </w:rPr>
      </w:pPr>
      <w:r w:rsidRPr="005D203F">
        <w:rPr>
          <w:rFonts w:ascii="Times New Roman" w:hAnsi="Times New Roman" w:cs="Times New Roman"/>
          <w:sz w:val="24"/>
          <w:szCs w:val="24"/>
        </w:rPr>
        <w:t>1.3</w:t>
      </w:r>
      <w:r w:rsidRPr="005D203F">
        <w:rPr>
          <w:rFonts w:ascii="Times New Roman" w:hAnsi="Times New Roman" w:cs="Times New Roman"/>
          <w:sz w:val="24"/>
          <w:szCs w:val="24"/>
        </w:rPr>
        <w:tab/>
        <w:t>É vedada a execução de atividades que tenham por objeto, envolvam ou incluam, direta ou indiretamente:</w:t>
      </w:r>
    </w:p>
    <w:p w14:paraId="2BAAFA50" w14:textId="77777777" w:rsidR="00C209A7" w:rsidRPr="005D203F" w:rsidRDefault="00C209A7" w:rsidP="00C209A7">
      <w:pPr>
        <w:jc w:val="both"/>
        <w:rPr>
          <w:rFonts w:ascii="Times New Roman" w:hAnsi="Times New Roman" w:cs="Times New Roman"/>
          <w:sz w:val="24"/>
          <w:szCs w:val="24"/>
        </w:rPr>
      </w:pPr>
      <w:r w:rsidRPr="005D203F">
        <w:rPr>
          <w:rFonts w:ascii="Times New Roman" w:hAnsi="Times New Roman" w:cs="Times New Roman"/>
          <w:sz w:val="24"/>
          <w:szCs w:val="24"/>
        </w:rPr>
        <w:t>I.</w:t>
      </w:r>
      <w:r w:rsidRPr="005D203F">
        <w:rPr>
          <w:rFonts w:ascii="Times New Roman" w:hAnsi="Times New Roman" w:cs="Times New Roman"/>
          <w:sz w:val="24"/>
          <w:szCs w:val="24"/>
        </w:rPr>
        <w:tab/>
        <w:t>Delegação das funções de regulação, de fiscalização, do exercício do poder de polícia ou de outras atividades exclusivas do Município;</w:t>
      </w:r>
    </w:p>
    <w:p w14:paraId="293D2075" w14:textId="1A880109" w:rsidR="00C209A7" w:rsidRPr="00695255" w:rsidRDefault="00C209A7" w:rsidP="00C209A7">
      <w:pPr>
        <w:jc w:val="both"/>
        <w:rPr>
          <w:rFonts w:ascii="Times New Roman" w:hAnsi="Times New Roman" w:cs="Times New Roman"/>
          <w:color w:val="FF0000"/>
          <w:sz w:val="24"/>
          <w:szCs w:val="24"/>
        </w:rPr>
      </w:pPr>
      <w:r w:rsidRPr="005D203F">
        <w:rPr>
          <w:rFonts w:ascii="Times New Roman" w:hAnsi="Times New Roman" w:cs="Times New Roman"/>
          <w:sz w:val="24"/>
          <w:szCs w:val="24"/>
        </w:rPr>
        <w:t>II.</w:t>
      </w:r>
      <w:r w:rsidRPr="005D203F">
        <w:rPr>
          <w:rFonts w:ascii="Times New Roman" w:hAnsi="Times New Roman" w:cs="Times New Roman"/>
          <w:sz w:val="24"/>
          <w:szCs w:val="24"/>
        </w:rPr>
        <w:tab/>
        <w:t>Prestação de serviços ou de atividades cujo destinatário seja o aparelho administrativo do Município.</w:t>
      </w:r>
    </w:p>
    <w:p w14:paraId="2C8ADD91" w14:textId="6E9C889D" w:rsidR="00BD5E96" w:rsidRPr="00ED598A" w:rsidRDefault="00C209A7" w:rsidP="00C209A7">
      <w:pPr>
        <w:jc w:val="both"/>
        <w:rPr>
          <w:rFonts w:ascii="Times New Roman" w:hAnsi="Times New Roman" w:cs="Times New Roman"/>
          <w:sz w:val="24"/>
          <w:szCs w:val="24"/>
        </w:rPr>
      </w:pPr>
      <w:r w:rsidRPr="00ED598A">
        <w:rPr>
          <w:rFonts w:ascii="Times New Roman" w:hAnsi="Times New Roman" w:cs="Times New Roman"/>
          <w:sz w:val="24"/>
          <w:szCs w:val="24"/>
        </w:rPr>
        <w:t>CL</w:t>
      </w:r>
      <w:r w:rsidR="00BD5E96" w:rsidRPr="00ED598A">
        <w:rPr>
          <w:rFonts w:ascii="Times New Roman" w:hAnsi="Times New Roman" w:cs="Times New Roman"/>
          <w:sz w:val="24"/>
          <w:szCs w:val="24"/>
        </w:rPr>
        <w:t>ÁUSULA SEGUNDA - DAS OBRIGAÇÕES</w:t>
      </w:r>
    </w:p>
    <w:p w14:paraId="6662C53C" w14:textId="0631E0C8" w:rsidR="00BD5E96" w:rsidRPr="00695255" w:rsidRDefault="00C209A7" w:rsidP="00C209A7">
      <w:pPr>
        <w:jc w:val="both"/>
        <w:rPr>
          <w:rFonts w:ascii="Times New Roman" w:hAnsi="Times New Roman" w:cs="Times New Roman"/>
          <w:b/>
          <w:color w:val="FF0000"/>
          <w:sz w:val="24"/>
          <w:szCs w:val="24"/>
        </w:rPr>
      </w:pPr>
      <w:proofErr w:type="gramStart"/>
      <w:r w:rsidRPr="00695255">
        <w:rPr>
          <w:rFonts w:ascii="Times New Roman" w:hAnsi="Times New Roman" w:cs="Times New Roman"/>
          <w:sz w:val="24"/>
          <w:szCs w:val="24"/>
        </w:rPr>
        <w:t>1</w:t>
      </w:r>
      <w:proofErr w:type="gramEnd"/>
      <w:r w:rsidR="00BD5E96" w:rsidRPr="00695255">
        <w:rPr>
          <w:rFonts w:ascii="Times New Roman" w:hAnsi="Times New Roman" w:cs="Times New Roman"/>
          <w:sz w:val="24"/>
          <w:szCs w:val="24"/>
        </w:rPr>
        <w:t xml:space="preserve"> São obrigações dos Partícipes:</w:t>
      </w:r>
    </w:p>
    <w:p w14:paraId="4024817C" w14:textId="584335A2" w:rsidR="00BD5E96" w:rsidRPr="00ED598A" w:rsidRDefault="00BD5E96" w:rsidP="00C209A7">
      <w:pPr>
        <w:jc w:val="both"/>
        <w:rPr>
          <w:rFonts w:ascii="Times New Roman" w:hAnsi="Times New Roman" w:cs="Times New Roman"/>
          <w:b/>
          <w:sz w:val="24"/>
          <w:szCs w:val="24"/>
        </w:rPr>
      </w:pPr>
      <w:r w:rsidRPr="00ED598A">
        <w:rPr>
          <w:rFonts w:ascii="Times New Roman" w:hAnsi="Times New Roman" w:cs="Times New Roman"/>
          <w:b/>
          <w:sz w:val="24"/>
          <w:szCs w:val="24"/>
        </w:rPr>
        <w:t>I</w:t>
      </w:r>
      <w:r w:rsidRPr="00ED598A">
        <w:rPr>
          <w:rFonts w:ascii="Times New Roman" w:hAnsi="Times New Roman" w:cs="Times New Roman"/>
          <w:b/>
          <w:sz w:val="24"/>
          <w:szCs w:val="24"/>
        </w:rPr>
        <w:tab/>
      </w:r>
      <w:r w:rsidR="00C209A7" w:rsidRPr="00ED598A">
        <w:rPr>
          <w:rFonts w:ascii="Times New Roman" w:hAnsi="Times New Roman" w:cs="Times New Roman"/>
          <w:b/>
          <w:sz w:val="24"/>
          <w:szCs w:val="24"/>
        </w:rPr>
        <w:t>DA A</w:t>
      </w:r>
      <w:r w:rsidRPr="00ED598A">
        <w:rPr>
          <w:rFonts w:ascii="Times New Roman" w:hAnsi="Times New Roman" w:cs="Times New Roman"/>
          <w:b/>
          <w:sz w:val="24"/>
          <w:szCs w:val="24"/>
        </w:rPr>
        <w:t>DMINISTRAÇÃO PÚBLICA MUNICIPAL:</w:t>
      </w:r>
    </w:p>
    <w:p w14:paraId="68BC2FA4" w14:textId="05ED9D36" w:rsidR="00C209A7" w:rsidRPr="00ED598A" w:rsidRDefault="00C209A7"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t>a</w:t>
      </w:r>
      <w:proofErr w:type="gramEnd"/>
      <w:r w:rsidRPr="00ED598A">
        <w:rPr>
          <w:rFonts w:ascii="Times New Roman" w:hAnsi="Times New Roman" w:cs="Times New Roman"/>
          <w:sz w:val="24"/>
          <w:szCs w:val="24"/>
        </w:rPr>
        <w:t>)</w:t>
      </w:r>
      <w:r w:rsidRPr="00ED598A">
        <w:rPr>
          <w:rFonts w:ascii="Times New Roman" w:hAnsi="Times New Roman" w:cs="Times New Roman"/>
          <w:sz w:val="24"/>
          <w:szCs w:val="24"/>
        </w:rPr>
        <w:tab/>
        <w:t xml:space="preserve">Gerir as vagas disponíveis nas unidades executoras dos Serviços de Acolhimento Institucional, através do </w:t>
      </w:r>
      <w:r w:rsidR="005D203F" w:rsidRPr="00ED598A">
        <w:rPr>
          <w:rFonts w:ascii="Times New Roman" w:hAnsi="Times New Roman" w:cs="Times New Roman"/>
          <w:sz w:val="24"/>
          <w:szCs w:val="24"/>
        </w:rPr>
        <w:t>DEPARTAMENTO MUNICIPAL DESENVOLVIMENTO SOCIAL</w:t>
      </w:r>
      <w:r w:rsidR="00BD5E96" w:rsidRPr="00ED598A">
        <w:rPr>
          <w:rFonts w:ascii="Times New Roman" w:hAnsi="Times New Roman" w:cs="Times New Roman"/>
          <w:sz w:val="24"/>
          <w:szCs w:val="24"/>
        </w:rPr>
        <w:t>;</w:t>
      </w:r>
    </w:p>
    <w:p w14:paraId="472E174B" w14:textId="2E7DD905" w:rsidR="00C209A7" w:rsidRPr="00ED598A" w:rsidRDefault="00C209A7"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t>b)</w:t>
      </w:r>
      <w:proofErr w:type="gramEnd"/>
      <w:r w:rsidRPr="00ED598A">
        <w:rPr>
          <w:rFonts w:ascii="Times New Roman" w:hAnsi="Times New Roman" w:cs="Times New Roman"/>
          <w:sz w:val="24"/>
          <w:szCs w:val="24"/>
        </w:rPr>
        <w:tab/>
        <w:t xml:space="preserve">Orientar e assessorar quanto à prestação de contas às </w:t>
      </w:r>
      <w:proofErr w:type="spellStart"/>
      <w:r w:rsidRPr="00ED598A">
        <w:rPr>
          <w:rFonts w:ascii="Times New Roman" w:hAnsi="Times New Roman" w:cs="Times New Roman"/>
          <w:sz w:val="24"/>
          <w:szCs w:val="24"/>
        </w:rPr>
        <w:t>OSCs</w:t>
      </w:r>
      <w:proofErr w:type="spellEnd"/>
      <w:r w:rsidRPr="00ED598A">
        <w:rPr>
          <w:rFonts w:ascii="Times New Roman" w:hAnsi="Times New Roman" w:cs="Times New Roman"/>
          <w:sz w:val="24"/>
          <w:szCs w:val="24"/>
        </w:rPr>
        <w:t>, por ocasião da celebração das parcerias, informando previamente e publicando em meios oficiais de comunic</w:t>
      </w:r>
      <w:r w:rsidR="00BD5E96" w:rsidRPr="00ED598A">
        <w:rPr>
          <w:rFonts w:ascii="Times New Roman" w:hAnsi="Times New Roman" w:cs="Times New Roman"/>
          <w:sz w:val="24"/>
          <w:szCs w:val="24"/>
        </w:rPr>
        <w:t>ação às referidas organizações;</w:t>
      </w:r>
    </w:p>
    <w:p w14:paraId="1A233F22" w14:textId="058ECCCB" w:rsidR="00C209A7" w:rsidRPr="00ED598A" w:rsidRDefault="00BD5E96" w:rsidP="00C209A7">
      <w:pPr>
        <w:jc w:val="both"/>
        <w:rPr>
          <w:rFonts w:ascii="Times New Roman" w:hAnsi="Times New Roman" w:cs="Times New Roman"/>
          <w:sz w:val="24"/>
          <w:szCs w:val="24"/>
        </w:rPr>
      </w:pPr>
      <w:r w:rsidRPr="00ED598A">
        <w:rPr>
          <w:rFonts w:ascii="Times New Roman" w:hAnsi="Times New Roman" w:cs="Times New Roman"/>
          <w:sz w:val="24"/>
          <w:szCs w:val="24"/>
        </w:rPr>
        <w:t xml:space="preserve">c) </w:t>
      </w:r>
      <w:r w:rsidRPr="00ED598A">
        <w:rPr>
          <w:rFonts w:ascii="Times New Roman" w:hAnsi="Times New Roman" w:cs="Times New Roman"/>
          <w:sz w:val="24"/>
          <w:szCs w:val="24"/>
        </w:rPr>
        <w:tab/>
        <w:t>E</w:t>
      </w:r>
      <w:r w:rsidR="00C209A7" w:rsidRPr="00ED598A">
        <w:rPr>
          <w:rFonts w:ascii="Times New Roman" w:hAnsi="Times New Roman" w:cs="Times New Roman"/>
          <w:sz w:val="24"/>
          <w:szCs w:val="24"/>
        </w:rPr>
        <w:t>mitir relatório técnico de monitoramento e avaliação da parceria e o submeter à comissão de monitoramento e avaliação designada, que o homologará, independentemente da obrigatoriedade de apresentação da prest</w:t>
      </w:r>
      <w:r w:rsidRPr="00ED598A">
        <w:rPr>
          <w:rFonts w:ascii="Times New Roman" w:hAnsi="Times New Roman" w:cs="Times New Roman"/>
          <w:sz w:val="24"/>
          <w:szCs w:val="24"/>
        </w:rPr>
        <w:t>ação de contas devida pela OSC;</w:t>
      </w:r>
    </w:p>
    <w:p w14:paraId="205F536A" w14:textId="5CA99BAC" w:rsidR="00C209A7" w:rsidRPr="00ED598A" w:rsidRDefault="00C209A7"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t>d)</w:t>
      </w:r>
      <w:proofErr w:type="gramEnd"/>
      <w:r w:rsidRPr="00ED598A">
        <w:rPr>
          <w:rFonts w:ascii="Times New Roman" w:hAnsi="Times New Roman" w:cs="Times New Roman"/>
          <w:sz w:val="24"/>
          <w:szCs w:val="24"/>
        </w:rPr>
        <w:tab/>
        <w:t>Realizar, nas parcerias com vigência superior a um ano, pesquisa de satisfação com os beneficiários do Plano de Trabalho e utilizar os resultados como subsídio na avaliação da parceria celebrada e do cumprimento dos objetivos pactuados, bem como na reorientação e no ajuste da</w:t>
      </w:r>
      <w:r w:rsidR="00BD5E96" w:rsidRPr="00ED598A">
        <w:rPr>
          <w:rFonts w:ascii="Times New Roman" w:hAnsi="Times New Roman" w:cs="Times New Roman"/>
          <w:sz w:val="24"/>
          <w:szCs w:val="24"/>
        </w:rPr>
        <w:t>s metas e atividades definidas;</w:t>
      </w:r>
    </w:p>
    <w:p w14:paraId="6E1EFB32" w14:textId="547D722A" w:rsidR="00C209A7" w:rsidRPr="00ED598A" w:rsidRDefault="00C209A7"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lastRenderedPageBreak/>
        <w:t>e</w:t>
      </w:r>
      <w:proofErr w:type="gramEnd"/>
      <w:r w:rsidRPr="00ED598A">
        <w:rPr>
          <w:rFonts w:ascii="Times New Roman" w:hAnsi="Times New Roman" w:cs="Times New Roman"/>
          <w:sz w:val="24"/>
          <w:szCs w:val="24"/>
        </w:rPr>
        <w:t>)</w:t>
      </w:r>
      <w:r w:rsidRPr="00ED598A">
        <w:rPr>
          <w:rFonts w:ascii="Times New Roman" w:hAnsi="Times New Roman" w:cs="Times New Roman"/>
          <w:sz w:val="24"/>
          <w:szCs w:val="24"/>
        </w:rPr>
        <w:tab/>
        <w:t xml:space="preserve">Liberar os recursos por meio de transferência eletrônica e em obediência ao cronograma de desembolso, que guardará consonância com as metas, fases ou etapas de execução do </w:t>
      </w:r>
      <w:r w:rsidR="00BD5E96" w:rsidRPr="00ED598A">
        <w:rPr>
          <w:rFonts w:ascii="Times New Roman" w:hAnsi="Times New Roman" w:cs="Times New Roman"/>
          <w:sz w:val="24"/>
          <w:szCs w:val="24"/>
        </w:rPr>
        <w:t>objeto do Termo de Colaboração;</w:t>
      </w:r>
    </w:p>
    <w:p w14:paraId="1378E837" w14:textId="4B56764E" w:rsidR="00C209A7" w:rsidRPr="00ED598A" w:rsidRDefault="00C209A7"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t>f)</w:t>
      </w:r>
      <w:proofErr w:type="gramEnd"/>
      <w:r w:rsidRPr="00ED598A">
        <w:rPr>
          <w:rFonts w:ascii="Times New Roman" w:hAnsi="Times New Roman" w:cs="Times New Roman"/>
          <w:sz w:val="24"/>
          <w:szCs w:val="24"/>
        </w:rPr>
        <w:tab/>
        <w:t xml:space="preserve">Promover o monitoramento e a avaliação do cumprimento do </w:t>
      </w:r>
      <w:r w:rsidR="00BD5E96" w:rsidRPr="00ED598A">
        <w:rPr>
          <w:rFonts w:ascii="Times New Roman" w:hAnsi="Times New Roman" w:cs="Times New Roman"/>
          <w:sz w:val="24"/>
          <w:szCs w:val="24"/>
        </w:rPr>
        <w:t>objeto e das metas da parceria;</w:t>
      </w:r>
    </w:p>
    <w:p w14:paraId="31B63AB0" w14:textId="1C71E3EC" w:rsidR="00C209A7" w:rsidRPr="00ED598A" w:rsidRDefault="00C209A7"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t>g)</w:t>
      </w:r>
      <w:proofErr w:type="gramEnd"/>
      <w:r w:rsidRPr="00ED598A">
        <w:rPr>
          <w:rFonts w:ascii="Times New Roman" w:hAnsi="Times New Roman" w:cs="Times New Roman"/>
          <w:sz w:val="24"/>
          <w:szCs w:val="24"/>
        </w:rPr>
        <w:tab/>
        <w:t>Na hipótese de o Gestor da Parceria (Fiscal) deixar de ser agente público ou ser lotado em outro órgão ou entidade, o administrador público deverá designar novo gestor, assumindo, enquanto isso não ocorrer, todas as obrigações do Gestor, com as</w:t>
      </w:r>
      <w:r w:rsidR="00BD5E96" w:rsidRPr="00ED598A">
        <w:rPr>
          <w:rFonts w:ascii="Times New Roman" w:hAnsi="Times New Roman" w:cs="Times New Roman"/>
          <w:sz w:val="24"/>
          <w:szCs w:val="24"/>
        </w:rPr>
        <w:t xml:space="preserve"> respectivas responsabilidades;</w:t>
      </w:r>
    </w:p>
    <w:p w14:paraId="2358CFA6" w14:textId="3C98CCA7" w:rsidR="00C209A7" w:rsidRPr="00ED598A" w:rsidRDefault="005D203F"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t>h</w:t>
      </w:r>
      <w:r w:rsidR="00C209A7" w:rsidRPr="00ED598A">
        <w:rPr>
          <w:rFonts w:ascii="Times New Roman" w:hAnsi="Times New Roman" w:cs="Times New Roman"/>
          <w:sz w:val="24"/>
          <w:szCs w:val="24"/>
        </w:rPr>
        <w:t>)</w:t>
      </w:r>
      <w:proofErr w:type="gramEnd"/>
      <w:r w:rsidR="00C209A7" w:rsidRPr="00ED598A">
        <w:rPr>
          <w:rFonts w:ascii="Times New Roman" w:hAnsi="Times New Roman" w:cs="Times New Roman"/>
          <w:sz w:val="24"/>
          <w:szCs w:val="24"/>
        </w:rPr>
        <w:tab/>
        <w:t xml:space="preserve">Manter, em seu sítio oficial na internet, a relação das parcerias celebradas e dos respectivos planos de trabalho, até cento e oitenta dias </w:t>
      </w:r>
      <w:r w:rsidR="00BD5E96" w:rsidRPr="00ED598A">
        <w:rPr>
          <w:rFonts w:ascii="Times New Roman" w:hAnsi="Times New Roman" w:cs="Times New Roman"/>
          <w:sz w:val="24"/>
          <w:szCs w:val="24"/>
        </w:rPr>
        <w:t>após o respectivo encerramento;</w:t>
      </w:r>
    </w:p>
    <w:p w14:paraId="1999AB54" w14:textId="7ECCD723" w:rsidR="00BD5E96" w:rsidRPr="00695255" w:rsidRDefault="00BD5E96" w:rsidP="00C209A7">
      <w:pPr>
        <w:jc w:val="both"/>
        <w:rPr>
          <w:rFonts w:ascii="Times New Roman" w:hAnsi="Times New Roman" w:cs="Times New Roman"/>
          <w:color w:val="0070C0"/>
          <w:sz w:val="24"/>
          <w:szCs w:val="24"/>
        </w:rPr>
      </w:pPr>
    </w:p>
    <w:p w14:paraId="443BF947" w14:textId="77777777" w:rsidR="00C209A7" w:rsidRPr="00ED598A" w:rsidRDefault="00C209A7" w:rsidP="00C209A7">
      <w:pPr>
        <w:jc w:val="both"/>
        <w:rPr>
          <w:rFonts w:ascii="Times New Roman" w:hAnsi="Times New Roman" w:cs="Times New Roman"/>
          <w:sz w:val="24"/>
          <w:szCs w:val="24"/>
        </w:rPr>
      </w:pPr>
      <w:r w:rsidRPr="00ED598A">
        <w:rPr>
          <w:rFonts w:ascii="Times New Roman" w:hAnsi="Times New Roman" w:cs="Times New Roman"/>
          <w:sz w:val="24"/>
          <w:szCs w:val="24"/>
        </w:rPr>
        <w:t>II</w:t>
      </w:r>
      <w:r w:rsidRPr="00ED598A">
        <w:rPr>
          <w:rFonts w:ascii="Times New Roman" w:hAnsi="Times New Roman" w:cs="Times New Roman"/>
          <w:sz w:val="24"/>
          <w:szCs w:val="24"/>
        </w:rPr>
        <w:tab/>
        <w:t>- DA ORGANIZAÇÃO DA SOCIEDADE CIVIL:</w:t>
      </w:r>
    </w:p>
    <w:p w14:paraId="0266FBD4" w14:textId="66E96C97" w:rsidR="00C209A7" w:rsidRPr="00ED598A" w:rsidRDefault="00C209A7"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t>a</w:t>
      </w:r>
      <w:proofErr w:type="gramEnd"/>
      <w:r w:rsidRPr="00ED598A">
        <w:rPr>
          <w:rFonts w:ascii="Times New Roman" w:hAnsi="Times New Roman" w:cs="Times New Roman"/>
          <w:sz w:val="24"/>
          <w:szCs w:val="24"/>
        </w:rPr>
        <w:t>)</w:t>
      </w:r>
      <w:r w:rsidRPr="00ED598A">
        <w:rPr>
          <w:rFonts w:ascii="Times New Roman" w:hAnsi="Times New Roman" w:cs="Times New Roman"/>
          <w:sz w:val="24"/>
          <w:szCs w:val="24"/>
        </w:rPr>
        <w:tab/>
        <w:t>Executar os serviços pactuados, de acordo com a legislação vigente, plano de</w:t>
      </w:r>
      <w:r w:rsidR="00400CBC" w:rsidRPr="00ED598A">
        <w:rPr>
          <w:rFonts w:ascii="Times New Roman" w:hAnsi="Times New Roman" w:cs="Times New Roman"/>
          <w:sz w:val="24"/>
          <w:szCs w:val="24"/>
        </w:rPr>
        <w:t xml:space="preserve"> trabalho e plano de aplicação;</w:t>
      </w:r>
    </w:p>
    <w:p w14:paraId="420DCC49" w14:textId="5A7CA5A3" w:rsidR="00C209A7" w:rsidRPr="00ED598A" w:rsidRDefault="00C209A7"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t>b)</w:t>
      </w:r>
      <w:proofErr w:type="gramEnd"/>
      <w:r w:rsidRPr="00ED598A">
        <w:rPr>
          <w:rFonts w:ascii="Times New Roman" w:hAnsi="Times New Roman" w:cs="Times New Roman"/>
          <w:sz w:val="24"/>
          <w:szCs w:val="24"/>
        </w:rPr>
        <w:tab/>
        <w:t xml:space="preserve">Garantir vagas ao </w:t>
      </w:r>
      <w:r w:rsidR="00ED598A" w:rsidRPr="00ED598A">
        <w:rPr>
          <w:rFonts w:ascii="Times New Roman" w:hAnsi="Times New Roman" w:cs="Times New Roman"/>
          <w:sz w:val="24"/>
          <w:szCs w:val="24"/>
        </w:rPr>
        <w:t>DEPARTAMENTO MUNICIPAL DESENVOLVIMENTO SOCIAL</w:t>
      </w:r>
      <w:r w:rsidRPr="00ED598A">
        <w:rPr>
          <w:rFonts w:ascii="Times New Roman" w:hAnsi="Times New Roman" w:cs="Times New Roman"/>
          <w:sz w:val="24"/>
          <w:szCs w:val="24"/>
        </w:rPr>
        <w:t xml:space="preserve"> para situações emergenciais, no caso de objeto que compreenda unidade de acolhimento in</w:t>
      </w:r>
      <w:r w:rsidR="00400CBC" w:rsidRPr="00ED598A">
        <w:rPr>
          <w:rFonts w:ascii="Times New Roman" w:hAnsi="Times New Roman" w:cs="Times New Roman"/>
          <w:sz w:val="24"/>
          <w:szCs w:val="24"/>
        </w:rPr>
        <w:t>stitucional;</w:t>
      </w:r>
    </w:p>
    <w:p w14:paraId="3BA4E3AA" w14:textId="46EDC01A" w:rsidR="00C209A7" w:rsidRPr="00ED598A" w:rsidRDefault="00C209A7"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t>c)</w:t>
      </w:r>
      <w:proofErr w:type="gramEnd"/>
      <w:r w:rsidRPr="00ED598A">
        <w:rPr>
          <w:rFonts w:ascii="Times New Roman" w:hAnsi="Times New Roman" w:cs="Times New Roman"/>
          <w:sz w:val="24"/>
          <w:szCs w:val="24"/>
        </w:rPr>
        <w:tab/>
        <w:t>Manter</w:t>
      </w:r>
      <w:r w:rsidR="00400CBC" w:rsidRPr="00ED598A">
        <w:rPr>
          <w:rFonts w:ascii="Times New Roman" w:hAnsi="Times New Roman" w:cs="Times New Roman"/>
          <w:sz w:val="24"/>
          <w:szCs w:val="24"/>
        </w:rPr>
        <w:t xml:space="preserve"> escrituração contábil regular;</w:t>
      </w:r>
    </w:p>
    <w:p w14:paraId="126CC3EB" w14:textId="640FA3E5" w:rsidR="00C209A7" w:rsidRPr="00ED598A" w:rsidRDefault="00C209A7"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t>d)</w:t>
      </w:r>
      <w:proofErr w:type="gramEnd"/>
      <w:r w:rsidRPr="00ED598A">
        <w:rPr>
          <w:rFonts w:ascii="Times New Roman" w:hAnsi="Times New Roman" w:cs="Times New Roman"/>
          <w:sz w:val="24"/>
          <w:szCs w:val="24"/>
        </w:rPr>
        <w:tab/>
        <w:t>Prestar contas dos recursos recebidos por m</w:t>
      </w:r>
      <w:r w:rsidR="00400CBC" w:rsidRPr="00ED598A">
        <w:rPr>
          <w:rFonts w:ascii="Times New Roman" w:hAnsi="Times New Roman" w:cs="Times New Roman"/>
          <w:sz w:val="24"/>
          <w:szCs w:val="24"/>
        </w:rPr>
        <w:t>eio deste Termo de Colaboração;</w:t>
      </w:r>
    </w:p>
    <w:p w14:paraId="5765C23F" w14:textId="7338A35C" w:rsidR="00C209A7" w:rsidRPr="00ED598A" w:rsidRDefault="00C209A7"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t>e</w:t>
      </w:r>
      <w:proofErr w:type="gramEnd"/>
      <w:r w:rsidRPr="00ED598A">
        <w:rPr>
          <w:rFonts w:ascii="Times New Roman" w:hAnsi="Times New Roman" w:cs="Times New Roman"/>
          <w:sz w:val="24"/>
          <w:szCs w:val="24"/>
        </w:rPr>
        <w:t>)</w:t>
      </w:r>
      <w:r w:rsidRPr="00ED598A">
        <w:rPr>
          <w:rFonts w:ascii="Times New Roman" w:hAnsi="Times New Roman" w:cs="Times New Roman"/>
          <w:sz w:val="24"/>
          <w:szCs w:val="24"/>
        </w:rPr>
        <w:tab/>
        <w:t>Divulgar na internet e em locais visíveis de suas sedes sociais e dos estabelecimentos em que exerça suas ações todas as parcerias celebradas com o poder público, contendo, no mínimo, as informações requeridas no parágrafo único do art. 11 da Lei nº 13.019/2014;</w:t>
      </w:r>
    </w:p>
    <w:p w14:paraId="3FB5D5B9" w14:textId="4F125380" w:rsidR="00C209A7" w:rsidRPr="00ED598A" w:rsidRDefault="00C209A7"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t>f)</w:t>
      </w:r>
      <w:proofErr w:type="gramEnd"/>
      <w:r w:rsidRPr="00ED598A">
        <w:rPr>
          <w:rFonts w:ascii="Times New Roman" w:hAnsi="Times New Roman" w:cs="Times New Roman"/>
          <w:sz w:val="24"/>
          <w:szCs w:val="24"/>
        </w:rPr>
        <w:tab/>
        <w:t>Manter e movimentar os recursos na conta bancária específica, observado o disposto no art. 51 da Lei nº 13.</w:t>
      </w:r>
      <w:r w:rsidR="00400CBC" w:rsidRPr="00ED598A">
        <w:rPr>
          <w:rFonts w:ascii="Times New Roman" w:hAnsi="Times New Roman" w:cs="Times New Roman"/>
          <w:sz w:val="24"/>
          <w:szCs w:val="24"/>
        </w:rPr>
        <w:t>019/2014;</w:t>
      </w:r>
    </w:p>
    <w:p w14:paraId="2E38BB4F" w14:textId="6D4FCCDA" w:rsidR="00C209A7" w:rsidRPr="00ED598A" w:rsidRDefault="00C209A7"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t>g)</w:t>
      </w:r>
      <w:proofErr w:type="gramEnd"/>
      <w:r w:rsidRPr="00ED598A">
        <w:rPr>
          <w:rFonts w:ascii="Times New Roman" w:hAnsi="Times New Roman" w:cs="Times New Roman"/>
          <w:sz w:val="24"/>
          <w:szCs w:val="24"/>
        </w:rPr>
        <w:tab/>
        <w:t>Dar livre acesso aos servidores dos órgãos ou das entidades públicas repassadoras dos recursos, do controle interno e do Tribunal de Contas correspondentes aos processos, documentos, às informações referentes aos instrumentos de transferências regulamentados pela Lei nº 13.019, de 2014, bem como ao</w:t>
      </w:r>
      <w:r w:rsidR="00400CBC" w:rsidRPr="00ED598A">
        <w:rPr>
          <w:rFonts w:ascii="Times New Roman" w:hAnsi="Times New Roman" w:cs="Times New Roman"/>
          <w:sz w:val="24"/>
          <w:szCs w:val="24"/>
        </w:rPr>
        <w:t>s locais de execução do objeto;</w:t>
      </w:r>
    </w:p>
    <w:p w14:paraId="4B63AA61" w14:textId="2EB53B4A" w:rsidR="00C209A7" w:rsidRPr="00ED598A" w:rsidRDefault="00C209A7"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t>h)</w:t>
      </w:r>
      <w:proofErr w:type="gramEnd"/>
      <w:r w:rsidRPr="00ED598A">
        <w:rPr>
          <w:rFonts w:ascii="Times New Roman" w:hAnsi="Times New Roman" w:cs="Times New Roman"/>
          <w:sz w:val="24"/>
          <w:szCs w:val="24"/>
        </w:rPr>
        <w:tab/>
        <w:t>Responder exclusivamente pelo gerenciamento administrativo e financeiro dos recursos recebidos, inclusive no que diz respeito às despesas de custeio, de investimen</w:t>
      </w:r>
      <w:r w:rsidR="00400CBC" w:rsidRPr="00ED598A">
        <w:rPr>
          <w:rFonts w:ascii="Times New Roman" w:hAnsi="Times New Roman" w:cs="Times New Roman"/>
          <w:sz w:val="24"/>
          <w:szCs w:val="24"/>
        </w:rPr>
        <w:t>to e de pessoal;</w:t>
      </w:r>
    </w:p>
    <w:p w14:paraId="1FA84B40" w14:textId="0B984703" w:rsidR="00C209A7" w:rsidRPr="00ED598A" w:rsidRDefault="00C209A7"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lastRenderedPageBreak/>
        <w:t>i)</w:t>
      </w:r>
      <w:proofErr w:type="gramEnd"/>
      <w:r w:rsidRPr="00ED598A">
        <w:rPr>
          <w:rFonts w:ascii="Times New Roman" w:hAnsi="Times New Roman" w:cs="Times New Roman"/>
          <w:sz w:val="24"/>
          <w:szCs w:val="24"/>
        </w:rPr>
        <w:tab/>
        <w:t>Responder exclusivamente pelo pagamento dos encargos trabalhistas, previdenciários, fiscais e comerciais relacionados à execução do objeto previsto no Termo de Colaboração, não implicando responsabilidade solidária ou subsidiária da administração pública a inadimplência da OSC em relação ao referido pagamento, os ônus incidentes sobre o objeto da parceria ou os danos decorrentes de restrição à sua execução;</w:t>
      </w:r>
    </w:p>
    <w:p w14:paraId="54E70664" w14:textId="616B8626" w:rsidR="00C209A7" w:rsidRPr="00ED598A" w:rsidRDefault="00C209A7"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t>j)</w:t>
      </w:r>
      <w:proofErr w:type="gramEnd"/>
      <w:r w:rsidRPr="00ED598A">
        <w:rPr>
          <w:rFonts w:ascii="Times New Roman" w:hAnsi="Times New Roman" w:cs="Times New Roman"/>
          <w:sz w:val="24"/>
          <w:szCs w:val="24"/>
        </w:rPr>
        <w:tab/>
        <w:t>Disponibilizar ao cidadão, na sua página na internet ou, na falta desta, em sua sede, consulta ao extrato deste Termo de Colaboração, contendo, peio menos, o objeto, a finalidade e o detalham</w:t>
      </w:r>
      <w:r w:rsidR="00400CBC" w:rsidRPr="00ED598A">
        <w:rPr>
          <w:rFonts w:ascii="Times New Roman" w:hAnsi="Times New Roman" w:cs="Times New Roman"/>
          <w:sz w:val="24"/>
          <w:szCs w:val="24"/>
        </w:rPr>
        <w:t>ento da aplicação dos recursos;</w:t>
      </w:r>
    </w:p>
    <w:p w14:paraId="4E30DC14" w14:textId="03218027" w:rsidR="00C209A7" w:rsidRPr="00ED598A" w:rsidRDefault="00C209A7" w:rsidP="00C209A7">
      <w:pPr>
        <w:jc w:val="both"/>
        <w:rPr>
          <w:rFonts w:ascii="Times New Roman" w:hAnsi="Times New Roman" w:cs="Times New Roman"/>
          <w:sz w:val="24"/>
          <w:szCs w:val="24"/>
        </w:rPr>
      </w:pPr>
      <w:proofErr w:type="gramStart"/>
      <w:r w:rsidRPr="00ED598A">
        <w:rPr>
          <w:rFonts w:ascii="Times New Roman" w:hAnsi="Times New Roman" w:cs="Times New Roman"/>
          <w:sz w:val="24"/>
          <w:szCs w:val="24"/>
        </w:rPr>
        <w:t>k)</w:t>
      </w:r>
      <w:proofErr w:type="gramEnd"/>
      <w:r w:rsidRPr="00ED598A">
        <w:rPr>
          <w:rFonts w:ascii="Times New Roman" w:hAnsi="Times New Roman" w:cs="Times New Roman"/>
          <w:sz w:val="24"/>
          <w:szCs w:val="24"/>
        </w:rPr>
        <w:tab/>
        <w:t xml:space="preserve">A OSC deverá divulgar na internet e em locais visíveis de suas sedes </w:t>
      </w:r>
      <w:r w:rsidR="00400CBC" w:rsidRPr="00ED598A">
        <w:rPr>
          <w:rFonts w:ascii="Times New Roman" w:hAnsi="Times New Roman" w:cs="Times New Roman"/>
          <w:sz w:val="24"/>
          <w:szCs w:val="24"/>
        </w:rPr>
        <w:t xml:space="preserve">e redes </w:t>
      </w:r>
      <w:r w:rsidRPr="00ED598A">
        <w:rPr>
          <w:rFonts w:ascii="Times New Roman" w:hAnsi="Times New Roman" w:cs="Times New Roman"/>
          <w:sz w:val="24"/>
          <w:szCs w:val="24"/>
        </w:rPr>
        <w:t>sociais e dos estabelecimentos em que exerça suas ações todas as parcerias celebrad</w:t>
      </w:r>
      <w:r w:rsidR="00400CBC" w:rsidRPr="00ED598A">
        <w:rPr>
          <w:rFonts w:ascii="Times New Roman" w:hAnsi="Times New Roman" w:cs="Times New Roman"/>
          <w:sz w:val="24"/>
          <w:szCs w:val="24"/>
        </w:rPr>
        <w:t>as com a Administração Pública.</w:t>
      </w:r>
    </w:p>
    <w:p w14:paraId="5054CB44" w14:textId="77777777" w:rsidR="00400CBC" w:rsidRPr="00695255" w:rsidRDefault="00400CBC" w:rsidP="00C209A7">
      <w:pPr>
        <w:jc w:val="both"/>
        <w:rPr>
          <w:rFonts w:ascii="Times New Roman" w:hAnsi="Times New Roman" w:cs="Times New Roman"/>
          <w:color w:val="0070C0"/>
          <w:sz w:val="24"/>
          <w:szCs w:val="24"/>
        </w:rPr>
      </w:pPr>
    </w:p>
    <w:p w14:paraId="4377C195" w14:textId="77777777" w:rsidR="00C209A7" w:rsidRPr="00695255" w:rsidRDefault="00C209A7" w:rsidP="00C209A7">
      <w:pPr>
        <w:jc w:val="both"/>
        <w:rPr>
          <w:rFonts w:ascii="Times New Roman" w:hAnsi="Times New Roman" w:cs="Times New Roman"/>
          <w:b/>
          <w:sz w:val="24"/>
          <w:szCs w:val="24"/>
        </w:rPr>
      </w:pPr>
      <w:r w:rsidRPr="00695255">
        <w:rPr>
          <w:rFonts w:ascii="Times New Roman" w:hAnsi="Times New Roman" w:cs="Times New Roman"/>
          <w:b/>
          <w:sz w:val="24"/>
          <w:szCs w:val="24"/>
        </w:rPr>
        <w:t>CLÁUSULA TERCEIRA – DOS RECURSOS FINANCEIROS</w:t>
      </w:r>
    </w:p>
    <w:p w14:paraId="57BF7399" w14:textId="2471257F" w:rsidR="00C209A7" w:rsidRPr="00695255" w:rsidRDefault="00400CBC" w:rsidP="00C209A7">
      <w:pPr>
        <w:jc w:val="both"/>
        <w:rPr>
          <w:rFonts w:ascii="Times New Roman" w:hAnsi="Times New Roman" w:cs="Times New Roman"/>
          <w:color w:val="FF0000"/>
          <w:sz w:val="24"/>
          <w:szCs w:val="24"/>
        </w:rPr>
      </w:pPr>
      <w:r w:rsidRPr="00695255">
        <w:rPr>
          <w:rFonts w:ascii="Times New Roman" w:hAnsi="Times New Roman" w:cs="Times New Roman"/>
          <w:sz w:val="24"/>
          <w:szCs w:val="24"/>
        </w:rPr>
        <w:t>3.</w:t>
      </w:r>
      <w:r w:rsidR="00C209A7" w:rsidRPr="00695255">
        <w:rPr>
          <w:rFonts w:ascii="Times New Roman" w:hAnsi="Times New Roman" w:cs="Times New Roman"/>
          <w:sz w:val="24"/>
          <w:szCs w:val="24"/>
        </w:rPr>
        <w:t>1</w:t>
      </w:r>
      <w:r w:rsidR="00C209A7" w:rsidRPr="00695255">
        <w:rPr>
          <w:rFonts w:ascii="Times New Roman" w:hAnsi="Times New Roman" w:cs="Times New Roman"/>
          <w:sz w:val="24"/>
          <w:szCs w:val="24"/>
        </w:rPr>
        <w:tab/>
      </w:r>
      <w:r w:rsidR="00C209A7" w:rsidRPr="00ED598A">
        <w:rPr>
          <w:rFonts w:ascii="Times New Roman" w:hAnsi="Times New Roman" w:cs="Times New Roman"/>
          <w:sz w:val="24"/>
          <w:szCs w:val="24"/>
        </w:rPr>
        <w:t xml:space="preserve">O montante total de recursos a serem empregados na execução do objeto do presente Termo de Colaboração </w:t>
      </w:r>
      <w:r w:rsidR="00C209A7" w:rsidRPr="00ED598A">
        <w:rPr>
          <w:rFonts w:ascii="Times New Roman" w:hAnsi="Times New Roman" w:cs="Times New Roman"/>
          <w:b/>
          <w:sz w:val="24"/>
          <w:szCs w:val="24"/>
        </w:rPr>
        <w:t>é de R$</w:t>
      </w:r>
      <w:r w:rsidR="00C209A7" w:rsidRPr="00ED598A">
        <w:rPr>
          <w:rFonts w:ascii="Times New Roman" w:hAnsi="Times New Roman" w:cs="Times New Roman"/>
          <w:b/>
          <w:sz w:val="24"/>
          <w:szCs w:val="24"/>
        </w:rPr>
        <w:tab/>
      </w:r>
      <w:proofErr w:type="gramStart"/>
      <w:r w:rsidR="00C209A7" w:rsidRPr="00ED598A">
        <w:rPr>
          <w:rFonts w:ascii="Times New Roman" w:hAnsi="Times New Roman" w:cs="Times New Roman"/>
          <w:b/>
          <w:sz w:val="24"/>
          <w:szCs w:val="24"/>
        </w:rPr>
        <w:t>(</w:t>
      </w:r>
      <w:proofErr w:type="gramEnd"/>
      <w:r w:rsidR="00C209A7" w:rsidRPr="00ED598A">
        <w:rPr>
          <w:rFonts w:ascii="Times New Roman" w:hAnsi="Times New Roman" w:cs="Times New Roman"/>
          <w:b/>
          <w:sz w:val="24"/>
          <w:szCs w:val="24"/>
        </w:rPr>
        <w:t>por extenso)</w:t>
      </w:r>
      <w:r w:rsidR="00C209A7" w:rsidRPr="00ED598A">
        <w:rPr>
          <w:rFonts w:ascii="Times New Roman" w:hAnsi="Times New Roman" w:cs="Times New Roman"/>
          <w:sz w:val="24"/>
          <w:szCs w:val="24"/>
        </w:rPr>
        <w:t xml:space="preserve"> conforme cronograma de desembolso constante no</w:t>
      </w:r>
      <w:r w:rsidRPr="00ED598A">
        <w:rPr>
          <w:rFonts w:ascii="Times New Roman" w:hAnsi="Times New Roman" w:cs="Times New Roman"/>
          <w:sz w:val="24"/>
          <w:szCs w:val="24"/>
        </w:rPr>
        <w:t xml:space="preserve"> Plano de Trabalho e Aplicação.</w:t>
      </w:r>
    </w:p>
    <w:p w14:paraId="7135EE3B" w14:textId="5F73CD4C" w:rsidR="00C209A7" w:rsidRPr="00695255" w:rsidRDefault="00400CBC" w:rsidP="00C209A7">
      <w:pPr>
        <w:jc w:val="both"/>
        <w:rPr>
          <w:rFonts w:ascii="Times New Roman" w:hAnsi="Times New Roman" w:cs="Times New Roman"/>
          <w:sz w:val="24"/>
          <w:szCs w:val="24"/>
        </w:rPr>
      </w:pPr>
      <w:r w:rsidRPr="00695255">
        <w:rPr>
          <w:rFonts w:ascii="Times New Roman" w:hAnsi="Times New Roman" w:cs="Times New Roman"/>
          <w:sz w:val="24"/>
          <w:szCs w:val="24"/>
        </w:rPr>
        <w:t>3.</w:t>
      </w:r>
      <w:r w:rsidR="00C209A7" w:rsidRPr="00695255">
        <w:rPr>
          <w:rFonts w:ascii="Times New Roman" w:hAnsi="Times New Roman" w:cs="Times New Roman"/>
          <w:sz w:val="24"/>
          <w:szCs w:val="24"/>
        </w:rPr>
        <w:t>2</w:t>
      </w:r>
      <w:r w:rsidR="00C209A7" w:rsidRPr="00695255">
        <w:rPr>
          <w:rFonts w:ascii="Times New Roman" w:hAnsi="Times New Roman" w:cs="Times New Roman"/>
          <w:sz w:val="24"/>
          <w:szCs w:val="24"/>
        </w:rPr>
        <w:tab/>
        <w:t>A ADMINISTRAÇÃO PÚBLICA MUNICIPA</w:t>
      </w:r>
      <w:r w:rsidRPr="00695255">
        <w:rPr>
          <w:rFonts w:ascii="Times New Roman" w:hAnsi="Times New Roman" w:cs="Times New Roman"/>
          <w:sz w:val="24"/>
          <w:szCs w:val="24"/>
        </w:rPr>
        <w:t xml:space="preserve">L transferirá, para execução do </w:t>
      </w:r>
      <w:r w:rsidR="00C209A7" w:rsidRPr="00695255">
        <w:rPr>
          <w:rFonts w:ascii="Times New Roman" w:hAnsi="Times New Roman" w:cs="Times New Roman"/>
          <w:sz w:val="24"/>
          <w:szCs w:val="24"/>
        </w:rPr>
        <w:t>presente Termo de Colaboraçã</w:t>
      </w:r>
      <w:r w:rsidRPr="00695255">
        <w:rPr>
          <w:rFonts w:ascii="Times New Roman" w:hAnsi="Times New Roman" w:cs="Times New Roman"/>
          <w:sz w:val="24"/>
          <w:szCs w:val="24"/>
        </w:rPr>
        <w:t>o, recursos no valor de R$</w:t>
      </w:r>
      <w:r w:rsidRPr="00695255">
        <w:rPr>
          <w:rFonts w:ascii="Times New Roman" w:hAnsi="Times New Roman" w:cs="Times New Roman"/>
          <w:sz w:val="24"/>
          <w:szCs w:val="24"/>
        </w:rPr>
        <w:tab/>
      </w:r>
      <w:proofErr w:type="gramStart"/>
      <w:r w:rsidRPr="00695255">
        <w:rPr>
          <w:rFonts w:ascii="Times New Roman" w:hAnsi="Times New Roman" w:cs="Times New Roman"/>
          <w:sz w:val="24"/>
          <w:szCs w:val="24"/>
        </w:rPr>
        <w:t>(</w:t>
      </w:r>
      <w:proofErr w:type="gramEnd"/>
      <w:r w:rsidRPr="00695255">
        <w:rPr>
          <w:rFonts w:ascii="Times New Roman" w:hAnsi="Times New Roman" w:cs="Times New Roman"/>
          <w:sz w:val="24"/>
          <w:szCs w:val="24"/>
        </w:rPr>
        <w:t xml:space="preserve">por </w:t>
      </w:r>
      <w:r w:rsidR="00C209A7" w:rsidRPr="00695255">
        <w:rPr>
          <w:rFonts w:ascii="Times New Roman" w:hAnsi="Times New Roman" w:cs="Times New Roman"/>
          <w:sz w:val="24"/>
          <w:szCs w:val="24"/>
        </w:rPr>
        <w:t>extenso), correndo a despesa à conta da dotação</w:t>
      </w:r>
      <w:r w:rsidR="00ED598A">
        <w:rPr>
          <w:rFonts w:ascii="Times New Roman" w:hAnsi="Times New Roman" w:cs="Times New Roman"/>
          <w:sz w:val="24"/>
          <w:szCs w:val="24"/>
        </w:rPr>
        <w:t>.</w:t>
      </w:r>
      <w:r w:rsidR="00C209A7" w:rsidRPr="00695255">
        <w:rPr>
          <w:rFonts w:ascii="Times New Roman" w:hAnsi="Times New Roman" w:cs="Times New Roman"/>
          <w:sz w:val="24"/>
          <w:szCs w:val="24"/>
        </w:rPr>
        <w:t xml:space="preserve"> </w:t>
      </w:r>
    </w:p>
    <w:p w14:paraId="6931F37D" w14:textId="4398FECD" w:rsidR="00C209A7" w:rsidRDefault="00C209A7" w:rsidP="00C209A7">
      <w:pPr>
        <w:jc w:val="both"/>
        <w:rPr>
          <w:rFonts w:ascii="Times New Roman" w:hAnsi="Times New Roman" w:cs="Times New Roman"/>
          <w:b/>
          <w:sz w:val="24"/>
          <w:szCs w:val="24"/>
        </w:rPr>
      </w:pPr>
      <w:r w:rsidRPr="00ED598A">
        <w:rPr>
          <w:rFonts w:ascii="Times New Roman" w:hAnsi="Times New Roman" w:cs="Times New Roman"/>
          <w:b/>
          <w:sz w:val="24"/>
          <w:szCs w:val="24"/>
        </w:rPr>
        <w:t>Fonte:</w:t>
      </w:r>
      <w:r w:rsidRPr="00ED598A">
        <w:rPr>
          <w:rFonts w:ascii="Times New Roman" w:hAnsi="Times New Roman" w:cs="Times New Roman"/>
          <w:b/>
          <w:sz w:val="24"/>
          <w:szCs w:val="24"/>
        </w:rPr>
        <w:tab/>
      </w:r>
    </w:p>
    <w:p w14:paraId="7897B9BE" w14:textId="77777777" w:rsidR="00ED598A" w:rsidRPr="00ED598A" w:rsidRDefault="00ED598A" w:rsidP="00C209A7">
      <w:pPr>
        <w:jc w:val="both"/>
        <w:rPr>
          <w:rFonts w:ascii="Times New Roman" w:hAnsi="Times New Roman" w:cs="Times New Roman"/>
          <w:sz w:val="24"/>
          <w:szCs w:val="24"/>
        </w:rPr>
      </w:pPr>
    </w:p>
    <w:p w14:paraId="3C56F98C"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CLÁUSULA QUARTA - DA TRANSFERÊNCIA E APLICAÇÃO DOS RECURSOS</w:t>
      </w:r>
    </w:p>
    <w:p w14:paraId="57EE765F" w14:textId="23C841C6" w:rsidR="00C209A7" w:rsidRPr="00ED598A" w:rsidRDefault="00C209A7" w:rsidP="00C209A7">
      <w:pPr>
        <w:jc w:val="both"/>
        <w:rPr>
          <w:rFonts w:ascii="Times New Roman" w:hAnsi="Times New Roman" w:cs="Times New Roman"/>
          <w:sz w:val="24"/>
          <w:szCs w:val="24"/>
        </w:rPr>
      </w:pPr>
      <w:r w:rsidRPr="00ED598A">
        <w:rPr>
          <w:rFonts w:ascii="Times New Roman" w:hAnsi="Times New Roman" w:cs="Times New Roman"/>
          <w:sz w:val="24"/>
          <w:szCs w:val="24"/>
        </w:rPr>
        <w:t>4.1</w:t>
      </w:r>
      <w:r w:rsidRPr="00ED598A">
        <w:rPr>
          <w:rFonts w:ascii="Times New Roman" w:hAnsi="Times New Roman" w:cs="Times New Roman"/>
          <w:sz w:val="24"/>
          <w:szCs w:val="24"/>
        </w:rPr>
        <w:tab/>
        <w:t>A ADMINISTRAÇÃO PÚBLICA MUNICIPAL transferirá os recursos em favor da OSC, conforme o cronograma de desembolso contido no Plano de Trabalho/Aplicação, mediante transferência eletrônica sujeita à identificação do beneficiário final e à obrigatoriedade de depósito em sua conta bancária específic</w:t>
      </w:r>
      <w:r w:rsidR="00400CBC" w:rsidRPr="00ED598A">
        <w:rPr>
          <w:rFonts w:ascii="Times New Roman" w:hAnsi="Times New Roman" w:cs="Times New Roman"/>
          <w:sz w:val="24"/>
          <w:szCs w:val="24"/>
        </w:rPr>
        <w:t>a vinculada a este instrumento;</w:t>
      </w:r>
    </w:p>
    <w:p w14:paraId="1D84D03A" w14:textId="33C74876"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4.2</w:t>
      </w:r>
      <w:r w:rsidRPr="00695255">
        <w:rPr>
          <w:rFonts w:ascii="Times New Roman" w:hAnsi="Times New Roman" w:cs="Times New Roman"/>
          <w:sz w:val="24"/>
          <w:szCs w:val="24"/>
        </w:rPr>
        <w:tab/>
        <w:t xml:space="preserve">É obrigatória </w:t>
      </w:r>
      <w:proofErr w:type="gramStart"/>
      <w:r w:rsidRPr="00695255">
        <w:rPr>
          <w:rFonts w:ascii="Times New Roman" w:hAnsi="Times New Roman" w:cs="Times New Roman"/>
          <w:sz w:val="24"/>
          <w:szCs w:val="24"/>
        </w:rPr>
        <w:t>a</w:t>
      </w:r>
      <w:proofErr w:type="gramEnd"/>
      <w:r w:rsidRPr="00695255">
        <w:rPr>
          <w:rFonts w:ascii="Times New Roman" w:hAnsi="Times New Roman" w:cs="Times New Roman"/>
          <w:sz w:val="24"/>
          <w:szCs w:val="24"/>
        </w:rPr>
        <w:t xml:space="preserve"> aplicação dos recursos deste Termo de Colaboração, enquanto não utilizados, em aplicação fin</w:t>
      </w:r>
      <w:r w:rsidR="00400CBC" w:rsidRPr="00695255">
        <w:rPr>
          <w:rFonts w:ascii="Times New Roman" w:hAnsi="Times New Roman" w:cs="Times New Roman"/>
          <w:sz w:val="24"/>
          <w:szCs w:val="24"/>
        </w:rPr>
        <w:t>anceira em instituição oficial;</w:t>
      </w:r>
    </w:p>
    <w:p w14:paraId="0D39C6A2" w14:textId="7C3D0ADD" w:rsidR="00C209A7" w:rsidRPr="00D21F1C"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4.3</w:t>
      </w:r>
      <w:r w:rsidRPr="00695255">
        <w:rPr>
          <w:rFonts w:ascii="Times New Roman" w:hAnsi="Times New Roman" w:cs="Times New Roman"/>
          <w:sz w:val="24"/>
          <w:szCs w:val="24"/>
        </w:rPr>
        <w:tab/>
        <w:t xml:space="preserve">Os rendimentos das aplicações financeiras serão, obrigatoriamente, aplicados no objeto do Termo de Colaboração </w:t>
      </w:r>
      <w:r w:rsidRPr="00D21F1C">
        <w:rPr>
          <w:rFonts w:ascii="Times New Roman" w:hAnsi="Times New Roman" w:cs="Times New Roman"/>
          <w:sz w:val="24"/>
          <w:szCs w:val="24"/>
        </w:rPr>
        <w:t>ou da transferência, estando sujeitos às mesmas condições de prestação de contas exigidos</w:t>
      </w:r>
      <w:r w:rsidR="00400CBC" w:rsidRPr="00D21F1C">
        <w:rPr>
          <w:rFonts w:ascii="Times New Roman" w:hAnsi="Times New Roman" w:cs="Times New Roman"/>
          <w:sz w:val="24"/>
          <w:szCs w:val="24"/>
        </w:rPr>
        <w:t xml:space="preserve"> para os recursos transferidos;</w:t>
      </w:r>
    </w:p>
    <w:p w14:paraId="393CE408" w14:textId="55E4014B"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lastRenderedPageBreak/>
        <w:t>4.4</w:t>
      </w:r>
      <w:r w:rsidRPr="00D21F1C">
        <w:rPr>
          <w:rFonts w:ascii="Times New Roman" w:hAnsi="Times New Roman" w:cs="Times New Roman"/>
          <w:sz w:val="24"/>
          <w:szCs w:val="24"/>
        </w:rPr>
        <w:tab/>
        <w:t>As parcelas dos recursos transferidos no âmbito da parceria não serão liberadas e ficarão retidas nos seguintes casos:</w:t>
      </w:r>
    </w:p>
    <w:p w14:paraId="058DD84E" w14:textId="64AC184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w:t>
      </w:r>
      <w:r w:rsidRPr="00D21F1C">
        <w:rPr>
          <w:rFonts w:ascii="Times New Roman" w:hAnsi="Times New Roman" w:cs="Times New Roman"/>
          <w:sz w:val="24"/>
          <w:szCs w:val="24"/>
        </w:rPr>
        <w:tab/>
        <w:t xml:space="preserve">Quando houver evidências de irregularidade na aplicação de </w:t>
      </w:r>
      <w:r w:rsidR="00400CBC" w:rsidRPr="00D21F1C">
        <w:rPr>
          <w:rFonts w:ascii="Times New Roman" w:hAnsi="Times New Roman" w:cs="Times New Roman"/>
          <w:sz w:val="24"/>
          <w:szCs w:val="24"/>
        </w:rPr>
        <w:t>parcela anteriormente recebida;</w:t>
      </w:r>
    </w:p>
    <w:p w14:paraId="4E9C0BB7" w14:textId="6E827F49"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II.</w:t>
      </w:r>
      <w:r w:rsidRPr="00695255">
        <w:rPr>
          <w:rFonts w:ascii="Times New Roman" w:hAnsi="Times New Roman" w:cs="Times New Roman"/>
          <w:sz w:val="24"/>
          <w:szCs w:val="24"/>
        </w:rPr>
        <w:tab/>
        <w:t>Quando constatado desvio de finalidade na aplicação dos recursos ou o inadimplemento da OSC em relação a obrigações estabelecidas no Term</w:t>
      </w:r>
      <w:r w:rsidR="00400CBC" w:rsidRPr="00695255">
        <w:rPr>
          <w:rFonts w:ascii="Times New Roman" w:hAnsi="Times New Roman" w:cs="Times New Roman"/>
          <w:sz w:val="24"/>
          <w:szCs w:val="24"/>
        </w:rPr>
        <w:t>o de Colaboração ou de Fomento</w:t>
      </w:r>
      <w:r w:rsidR="0022466C" w:rsidRPr="00695255">
        <w:rPr>
          <w:rFonts w:ascii="Times New Roman" w:hAnsi="Times New Roman" w:cs="Times New Roman"/>
          <w:sz w:val="24"/>
          <w:szCs w:val="24"/>
        </w:rPr>
        <w:t>;</w:t>
      </w:r>
    </w:p>
    <w:p w14:paraId="3BA3FF3A" w14:textId="0768DBA7" w:rsidR="00C209A7" w:rsidRPr="00ED598A" w:rsidRDefault="00C209A7" w:rsidP="00ED598A">
      <w:pPr>
        <w:pStyle w:val="PargrafodaLista"/>
        <w:numPr>
          <w:ilvl w:val="0"/>
          <w:numId w:val="3"/>
        </w:numPr>
        <w:jc w:val="both"/>
        <w:rPr>
          <w:rFonts w:ascii="Times New Roman" w:hAnsi="Times New Roman" w:cs="Times New Roman"/>
          <w:sz w:val="24"/>
          <w:szCs w:val="24"/>
        </w:rPr>
      </w:pPr>
      <w:r w:rsidRPr="00ED598A">
        <w:rPr>
          <w:rFonts w:ascii="Times New Roman" w:hAnsi="Times New Roman" w:cs="Times New Roman"/>
          <w:sz w:val="24"/>
          <w:szCs w:val="24"/>
        </w:rPr>
        <w:t>Quando a OSC deixar de adotar sem justificativa suficie</w:t>
      </w:r>
      <w:r w:rsidR="0022466C" w:rsidRPr="00ED598A">
        <w:rPr>
          <w:rFonts w:ascii="Times New Roman" w:hAnsi="Times New Roman" w:cs="Times New Roman"/>
          <w:sz w:val="24"/>
          <w:szCs w:val="24"/>
        </w:rPr>
        <w:t>nte as medidas saneadoras aponta</w:t>
      </w:r>
      <w:r w:rsidRPr="00ED598A">
        <w:rPr>
          <w:rFonts w:ascii="Times New Roman" w:hAnsi="Times New Roman" w:cs="Times New Roman"/>
          <w:sz w:val="24"/>
          <w:szCs w:val="24"/>
        </w:rPr>
        <w:t xml:space="preserve">das pela administração pública ou pelos órgãos </w:t>
      </w:r>
      <w:r w:rsidR="00ED598A" w:rsidRPr="00ED598A">
        <w:rPr>
          <w:rFonts w:ascii="Times New Roman" w:hAnsi="Times New Roman" w:cs="Times New Roman"/>
          <w:sz w:val="24"/>
          <w:szCs w:val="24"/>
        </w:rPr>
        <w:t>de controle interno ou externo;</w:t>
      </w:r>
    </w:p>
    <w:p w14:paraId="6EAD3F78" w14:textId="77777777" w:rsidR="00ED598A" w:rsidRPr="00ED598A" w:rsidRDefault="00ED598A" w:rsidP="00ED598A">
      <w:pPr>
        <w:pStyle w:val="PargrafodaLista"/>
        <w:ind w:left="1080"/>
        <w:jc w:val="both"/>
        <w:rPr>
          <w:rFonts w:ascii="Times New Roman" w:hAnsi="Times New Roman" w:cs="Times New Roman"/>
          <w:sz w:val="24"/>
          <w:szCs w:val="24"/>
        </w:rPr>
      </w:pPr>
    </w:p>
    <w:p w14:paraId="1D8326F2"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CLÁUSULA QUINTA - DA EXECUÇÃO DAS DESPESAS</w:t>
      </w:r>
    </w:p>
    <w:p w14:paraId="4B79C158" w14:textId="77777777" w:rsidR="00C209A7" w:rsidRPr="00695255" w:rsidRDefault="00C209A7" w:rsidP="00C209A7">
      <w:pPr>
        <w:jc w:val="both"/>
        <w:rPr>
          <w:rFonts w:ascii="Times New Roman" w:hAnsi="Times New Roman" w:cs="Times New Roman"/>
          <w:sz w:val="24"/>
          <w:szCs w:val="24"/>
        </w:rPr>
      </w:pPr>
    </w:p>
    <w:p w14:paraId="75ED064A" w14:textId="35761FFD"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5.1</w:t>
      </w:r>
      <w:r w:rsidRPr="00695255">
        <w:rPr>
          <w:rFonts w:ascii="Times New Roman" w:hAnsi="Times New Roman" w:cs="Times New Roman"/>
          <w:sz w:val="24"/>
          <w:szCs w:val="24"/>
        </w:rPr>
        <w:tab/>
        <w:t>O presente Termo de Colaboração deverá ser executado fielmente pelos partícipes, de acordo com as cláusulas pactuadas e as normas de regência, respondendo cada uma pelas consequências de sua inexecução total ou parcial.</w:t>
      </w:r>
    </w:p>
    <w:p w14:paraId="15BC4391" w14:textId="0FB5F9CA" w:rsidR="00C209A7" w:rsidRPr="00ED598A" w:rsidRDefault="00C209A7" w:rsidP="00C209A7">
      <w:pPr>
        <w:jc w:val="both"/>
        <w:rPr>
          <w:rFonts w:ascii="Times New Roman" w:hAnsi="Times New Roman" w:cs="Times New Roman"/>
          <w:sz w:val="24"/>
          <w:szCs w:val="24"/>
        </w:rPr>
      </w:pPr>
      <w:r w:rsidRPr="00ED598A">
        <w:rPr>
          <w:rFonts w:ascii="Times New Roman" w:hAnsi="Times New Roman" w:cs="Times New Roman"/>
          <w:sz w:val="24"/>
          <w:szCs w:val="24"/>
        </w:rPr>
        <w:t>5.2</w:t>
      </w:r>
      <w:r w:rsidRPr="00ED598A">
        <w:rPr>
          <w:rFonts w:ascii="Times New Roman" w:hAnsi="Times New Roman" w:cs="Times New Roman"/>
          <w:sz w:val="24"/>
          <w:szCs w:val="24"/>
        </w:rPr>
        <w:tab/>
        <w:t xml:space="preserve">Fica expressamente vedada </w:t>
      </w:r>
      <w:proofErr w:type="gramStart"/>
      <w:r w:rsidRPr="00ED598A">
        <w:rPr>
          <w:rFonts w:ascii="Times New Roman" w:hAnsi="Times New Roman" w:cs="Times New Roman"/>
          <w:sz w:val="24"/>
          <w:szCs w:val="24"/>
        </w:rPr>
        <w:t>a</w:t>
      </w:r>
      <w:proofErr w:type="gramEnd"/>
      <w:r w:rsidRPr="00ED598A">
        <w:rPr>
          <w:rFonts w:ascii="Times New Roman" w:hAnsi="Times New Roman" w:cs="Times New Roman"/>
          <w:sz w:val="24"/>
          <w:szCs w:val="24"/>
        </w:rPr>
        <w:t xml:space="preserve"> utilização dos recursos transferidos, sob pena de nulidade do ato e responsabilidade do agente ou representante da OSC, para:</w:t>
      </w:r>
    </w:p>
    <w:p w14:paraId="7278C560" w14:textId="77777777" w:rsidR="00C209A7" w:rsidRPr="00ED598A" w:rsidRDefault="00C209A7" w:rsidP="00C209A7">
      <w:pPr>
        <w:jc w:val="both"/>
        <w:rPr>
          <w:rFonts w:ascii="Times New Roman" w:hAnsi="Times New Roman" w:cs="Times New Roman"/>
          <w:sz w:val="24"/>
          <w:szCs w:val="24"/>
        </w:rPr>
      </w:pPr>
      <w:r w:rsidRPr="00ED598A">
        <w:rPr>
          <w:rFonts w:ascii="Times New Roman" w:hAnsi="Times New Roman" w:cs="Times New Roman"/>
          <w:sz w:val="24"/>
          <w:szCs w:val="24"/>
        </w:rPr>
        <w:t>I.</w:t>
      </w:r>
      <w:r w:rsidRPr="00ED598A">
        <w:rPr>
          <w:rFonts w:ascii="Times New Roman" w:hAnsi="Times New Roman" w:cs="Times New Roman"/>
          <w:sz w:val="24"/>
          <w:szCs w:val="24"/>
        </w:rPr>
        <w:tab/>
        <w:t>Realização de despesas a título de taxa de administração, de gerência ou similar;</w:t>
      </w:r>
    </w:p>
    <w:p w14:paraId="1E38DA74" w14:textId="77777777" w:rsidR="00C209A7" w:rsidRPr="00ED598A" w:rsidRDefault="00C209A7" w:rsidP="00C209A7">
      <w:pPr>
        <w:jc w:val="both"/>
        <w:rPr>
          <w:rFonts w:ascii="Times New Roman" w:hAnsi="Times New Roman" w:cs="Times New Roman"/>
          <w:sz w:val="24"/>
          <w:szCs w:val="24"/>
        </w:rPr>
      </w:pPr>
      <w:r w:rsidRPr="00ED598A">
        <w:rPr>
          <w:rFonts w:ascii="Times New Roman" w:hAnsi="Times New Roman" w:cs="Times New Roman"/>
          <w:sz w:val="24"/>
          <w:szCs w:val="24"/>
        </w:rPr>
        <w:t>II.</w:t>
      </w:r>
      <w:r w:rsidRPr="00ED598A">
        <w:rPr>
          <w:rFonts w:ascii="Times New Roman" w:hAnsi="Times New Roman" w:cs="Times New Roman"/>
          <w:sz w:val="24"/>
          <w:szCs w:val="24"/>
        </w:rPr>
        <w:tab/>
        <w:t>Finalidade diversa da estabelecida neste instrumento, ainda que em caráter de emergência;</w:t>
      </w:r>
    </w:p>
    <w:p w14:paraId="0621613F" w14:textId="77777777" w:rsidR="00C209A7" w:rsidRPr="00ED598A" w:rsidRDefault="00C209A7" w:rsidP="00C209A7">
      <w:pPr>
        <w:jc w:val="both"/>
        <w:rPr>
          <w:rFonts w:ascii="Times New Roman" w:hAnsi="Times New Roman" w:cs="Times New Roman"/>
          <w:sz w:val="24"/>
          <w:szCs w:val="24"/>
        </w:rPr>
      </w:pPr>
      <w:r w:rsidRPr="00ED598A">
        <w:rPr>
          <w:rFonts w:ascii="Times New Roman" w:hAnsi="Times New Roman" w:cs="Times New Roman"/>
          <w:sz w:val="24"/>
          <w:szCs w:val="24"/>
        </w:rPr>
        <w:t>III.</w:t>
      </w:r>
      <w:r w:rsidRPr="00ED598A">
        <w:rPr>
          <w:rFonts w:ascii="Times New Roman" w:hAnsi="Times New Roman" w:cs="Times New Roman"/>
          <w:sz w:val="24"/>
          <w:szCs w:val="24"/>
        </w:rPr>
        <w:tab/>
        <w:t>Realização de despesas em data anterior ou posterior à sua vigência;</w:t>
      </w:r>
    </w:p>
    <w:p w14:paraId="499C5DD7" w14:textId="77777777" w:rsidR="00C209A7" w:rsidRPr="00ED598A" w:rsidRDefault="00C209A7" w:rsidP="00C209A7">
      <w:pPr>
        <w:jc w:val="both"/>
        <w:rPr>
          <w:rFonts w:ascii="Times New Roman" w:hAnsi="Times New Roman" w:cs="Times New Roman"/>
          <w:sz w:val="24"/>
          <w:szCs w:val="24"/>
        </w:rPr>
      </w:pPr>
      <w:r w:rsidRPr="00ED598A">
        <w:rPr>
          <w:rFonts w:ascii="Times New Roman" w:hAnsi="Times New Roman" w:cs="Times New Roman"/>
          <w:sz w:val="24"/>
          <w:szCs w:val="24"/>
        </w:rPr>
        <w:t>IV.</w:t>
      </w:r>
      <w:r w:rsidRPr="00ED598A">
        <w:rPr>
          <w:rFonts w:ascii="Times New Roman" w:hAnsi="Times New Roman" w:cs="Times New Roman"/>
          <w:sz w:val="24"/>
          <w:szCs w:val="24"/>
        </w:rPr>
        <w:tab/>
        <w:t>Realização de despesas com taxas bancárias, com multas, juros ou correção monetária, inclusive, referentes a pagamentos ou recolhimentos fora dos prazos;</w:t>
      </w:r>
    </w:p>
    <w:p w14:paraId="0EC8E48A"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V.</w:t>
      </w:r>
      <w:r w:rsidRPr="00695255">
        <w:rPr>
          <w:rFonts w:ascii="Times New Roman" w:hAnsi="Times New Roman" w:cs="Times New Roman"/>
          <w:sz w:val="24"/>
          <w:szCs w:val="24"/>
        </w:rPr>
        <w:tab/>
        <w:t>Realização de despesas com publicidade, salvo as de caráter educativo, informativo ou de orientação social, das quais não constem nomes, símbolos ou imagens que caracterizem promoção pessoal de autoridades, servidores públicos ou dirigentes de entidades;</w:t>
      </w:r>
    </w:p>
    <w:p w14:paraId="4BF43708"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VI.</w:t>
      </w:r>
      <w:r w:rsidRPr="00695255">
        <w:rPr>
          <w:rFonts w:ascii="Times New Roman" w:hAnsi="Times New Roman" w:cs="Times New Roman"/>
          <w:sz w:val="24"/>
          <w:szCs w:val="24"/>
        </w:rPr>
        <w:tab/>
        <w:t>Repasses como contribuições, auxílios ou subvenções às instituições privadas com fins lucrativos;</w:t>
      </w:r>
    </w:p>
    <w:p w14:paraId="72F010E2"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VII.</w:t>
      </w:r>
      <w:r w:rsidRPr="00695255">
        <w:rPr>
          <w:rFonts w:ascii="Times New Roman" w:hAnsi="Times New Roman" w:cs="Times New Roman"/>
          <w:sz w:val="24"/>
          <w:szCs w:val="24"/>
        </w:rPr>
        <w:tab/>
        <w:t>Pagar, a qualquer título, servidor ou empregado público com recursos vinculados à parceria, salvo nas hipóteses previstas em lei específica e na Lei de Diretrizes Orçamentárias.</w:t>
      </w:r>
    </w:p>
    <w:p w14:paraId="7EC4AC47"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lastRenderedPageBreak/>
        <w:t xml:space="preserve"> </w:t>
      </w:r>
    </w:p>
    <w:p w14:paraId="5A121B80"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CLÁUSULA SEXTA - DA VIGÊNCIA</w:t>
      </w:r>
    </w:p>
    <w:p w14:paraId="3D17B14E" w14:textId="533C7BCB" w:rsidR="00C209A7" w:rsidRPr="00ED598A" w:rsidRDefault="00C209A7" w:rsidP="00C209A7">
      <w:pPr>
        <w:jc w:val="both"/>
        <w:rPr>
          <w:rFonts w:ascii="Times New Roman" w:hAnsi="Times New Roman" w:cs="Times New Roman"/>
          <w:sz w:val="24"/>
          <w:szCs w:val="24"/>
        </w:rPr>
      </w:pPr>
      <w:r w:rsidRPr="00ED598A">
        <w:rPr>
          <w:rFonts w:ascii="Times New Roman" w:hAnsi="Times New Roman" w:cs="Times New Roman"/>
          <w:sz w:val="24"/>
          <w:szCs w:val="24"/>
        </w:rPr>
        <w:t>6.1</w:t>
      </w:r>
      <w:r w:rsidRPr="00ED598A">
        <w:rPr>
          <w:rFonts w:ascii="Times New Roman" w:hAnsi="Times New Roman" w:cs="Times New Roman"/>
          <w:sz w:val="24"/>
          <w:szCs w:val="24"/>
        </w:rPr>
        <w:tab/>
        <w:t>O presente Termo de Colaboração vigerá a partir do primeiro dia seguinte ao da publicação de seu extrato, na imprensa oficial até     /     /</w:t>
      </w:r>
      <w:proofErr w:type="gramStart"/>
      <w:r w:rsidRPr="00ED598A">
        <w:rPr>
          <w:rFonts w:ascii="Times New Roman" w:hAnsi="Times New Roman" w:cs="Times New Roman"/>
          <w:sz w:val="24"/>
          <w:szCs w:val="24"/>
        </w:rPr>
        <w:t xml:space="preserve">      ,</w:t>
      </w:r>
      <w:proofErr w:type="gramEnd"/>
      <w:r w:rsidRPr="00ED598A">
        <w:rPr>
          <w:rFonts w:ascii="Times New Roman" w:hAnsi="Times New Roman" w:cs="Times New Roman"/>
          <w:sz w:val="24"/>
          <w:szCs w:val="24"/>
        </w:rPr>
        <w:t xml:space="preserve"> conforme prazo previsto no Plano de Trabalho, para a consecução de seu objeto;</w:t>
      </w:r>
    </w:p>
    <w:p w14:paraId="1CA0E0EF" w14:textId="52660A8A" w:rsidR="00C209A7" w:rsidRPr="00ED598A" w:rsidRDefault="00C209A7" w:rsidP="00C209A7">
      <w:pPr>
        <w:jc w:val="both"/>
        <w:rPr>
          <w:rFonts w:ascii="Times New Roman" w:hAnsi="Times New Roman" w:cs="Times New Roman"/>
          <w:sz w:val="24"/>
          <w:szCs w:val="24"/>
        </w:rPr>
      </w:pPr>
      <w:r w:rsidRPr="00ED598A">
        <w:rPr>
          <w:rFonts w:ascii="Times New Roman" w:hAnsi="Times New Roman" w:cs="Times New Roman"/>
          <w:sz w:val="24"/>
          <w:szCs w:val="24"/>
        </w:rPr>
        <w:t>6.2</w:t>
      </w:r>
      <w:r w:rsidRPr="00ED598A">
        <w:rPr>
          <w:rFonts w:ascii="Times New Roman" w:hAnsi="Times New Roman" w:cs="Times New Roman"/>
          <w:sz w:val="24"/>
          <w:szCs w:val="24"/>
        </w:rPr>
        <w:tab/>
        <w:t>Se necessário, mediante proposta de uma das partes, devidamente justificada e formulada, no mínimo, 30 (trinta) dias antes do seu término, e após o cumprimento das demais exigências legais e regulamentares, serão admitidas prorrogações do prazo de vigência do presente Termo de Colaboração;</w:t>
      </w:r>
    </w:p>
    <w:p w14:paraId="62E1FBAD" w14:textId="77777777" w:rsidR="00C209A7" w:rsidRPr="00ED598A" w:rsidRDefault="00C209A7" w:rsidP="00C209A7">
      <w:pPr>
        <w:jc w:val="both"/>
        <w:rPr>
          <w:rFonts w:ascii="Times New Roman" w:hAnsi="Times New Roman" w:cs="Times New Roman"/>
          <w:sz w:val="24"/>
          <w:szCs w:val="24"/>
        </w:rPr>
      </w:pPr>
      <w:r w:rsidRPr="00ED598A">
        <w:rPr>
          <w:rFonts w:ascii="Times New Roman" w:hAnsi="Times New Roman" w:cs="Times New Roman"/>
          <w:sz w:val="24"/>
          <w:szCs w:val="24"/>
        </w:rPr>
        <w:t>6.3</w:t>
      </w:r>
      <w:r w:rsidRPr="00ED598A">
        <w:rPr>
          <w:rFonts w:ascii="Times New Roman" w:hAnsi="Times New Roman" w:cs="Times New Roman"/>
          <w:sz w:val="24"/>
          <w:szCs w:val="24"/>
        </w:rPr>
        <w:tab/>
        <w:t>Caso haja atraso na liberação dos recursos financeiros, a ADMINISTRAÇÃO PÚBLICA MUNICIPAL promoverá a prorrogação do prazo de vigência do presente Termo de Colaboração, independentemente de proposta da OSC, limitado o prazo de prorrogação ao exato período do atraso verificado;</w:t>
      </w:r>
    </w:p>
    <w:p w14:paraId="1281074C" w14:textId="77777777" w:rsidR="00C209A7" w:rsidRPr="00ED598A" w:rsidRDefault="00C209A7" w:rsidP="00C209A7">
      <w:pPr>
        <w:jc w:val="both"/>
        <w:rPr>
          <w:rFonts w:ascii="Times New Roman" w:hAnsi="Times New Roman" w:cs="Times New Roman"/>
          <w:sz w:val="24"/>
          <w:szCs w:val="24"/>
        </w:rPr>
      </w:pPr>
    </w:p>
    <w:p w14:paraId="7B01B437" w14:textId="77777777" w:rsidR="00C209A7" w:rsidRPr="00ED598A" w:rsidRDefault="00C209A7" w:rsidP="00C209A7">
      <w:pPr>
        <w:jc w:val="both"/>
        <w:rPr>
          <w:rFonts w:ascii="Times New Roman" w:hAnsi="Times New Roman" w:cs="Times New Roman"/>
          <w:sz w:val="24"/>
          <w:szCs w:val="24"/>
        </w:rPr>
      </w:pPr>
      <w:r w:rsidRPr="00ED598A">
        <w:rPr>
          <w:rFonts w:ascii="Times New Roman" w:hAnsi="Times New Roman" w:cs="Times New Roman"/>
          <w:sz w:val="24"/>
          <w:szCs w:val="24"/>
        </w:rPr>
        <w:t>6.4</w:t>
      </w:r>
      <w:r w:rsidRPr="00ED598A">
        <w:rPr>
          <w:rFonts w:ascii="Times New Roman" w:hAnsi="Times New Roman" w:cs="Times New Roman"/>
          <w:sz w:val="24"/>
          <w:szCs w:val="24"/>
        </w:rPr>
        <w:tab/>
        <w:t xml:space="preserve">Toda e qualquer prorrogação, inclusive a referida no item anterior, </w:t>
      </w:r>
      <w:proofErr w:type="gramStart"/>
      <w:r w:rsidRPr="00ED598A">
        <w:rPr>
          <w:rFonts w:ascii="Times New Roman" w:hAnsi="Times New Roman" w:cs="Times New Roman"/>
          <w:sz w:val="24"/>
          <w:szCs w:val="24"/>
        </w:rPr>
        <w:t>deverá ser formalizada</w:t>
      </w:r>
      <w:proofErr w:type="gramEnd"/>
      <w:r w:rsidRPr="00ED598A">
        <w:rPr>
          <w:rFonts w:ascii="Times New Roman" w:hAnsi="Times New Roman" w:cs="Times New Roman"/>
          <w:sz w:val="24"/>
          <w:szCs w:val="24"/>
        </w:rPr>
        <w:t xml:space="preserve"> por Termo Aditivo, a ser celebrado pelos partícipes antes do término da vigência do Termo de Colaboração ou da última dilação de prazo, sendo expressamente vedada a celebração de Termo Aditivo com atribuição de vigência ou efeitos financeiros retroativos.</w:t>
      </w:r>
    </w:p>
    <w:p w14:paraId="2FAF2A46" w14:textId="77777777" w:rsidR="00ED598A" w:rsidRDefault="00ED598A" w:rsidP="00C209A7">
      <w:pPr>
        <w:jc w:val="both"/>
        <w:rPr>
          <w:rFonts w:ascii="Times New Roman" w:hAnsi="Times New Roman" w:cs="Times New Roman"/>
          <w:sz w:val="24"/>
          <w:szCs w:val="24"/>
        </w:rPr>
      </w:pPr>
    </w:p>
    <w:p w14:paraId="56AC13F4" w14:textId="6DF5869C"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 xml:space="preserve">CLÁUSULA SÉTIMA – DO MONITORAMENTO, DO ACOMPANHAMENTO E DA </w:t>
      </w:r>
      <w:proofErr w:type="gramStart"/>
      <w:r w:rsidRPr="00695255">
        <w:rPr>
          <w:rFonts w:ascii="Times New Roman" w:hAnsi="Times New Roman" w:cs="Times New Roman"/>
          <w:sz w:val="24"/>
          <w:szCs w:val="24"/>
        </w:rPr>
        <w:t>FISCALIZAÇÃO</w:t>
      </w:r>
      <w:proofErr w:type="gramEnd"/>
    </w:p>
    <w:p w14:paraId="19B961C6" w14:textId="06AD5957" w:rsidR="00C209A7" w:rsidRPr="00CE365E" w:rsidRDefault="00C209A7" w:rsidP="00C209A7">
      <w:pPr>
        <w:jc w:val="both"/>
        <w:rPr>
          <w:rFonts w:ascii="Times New Roman" w:hAnsi="Times New Roman" w:cs="Times New Roman"/>
          <w:sz w:val="24"/>
          <w:szCs w:val="24"/>
        </w:rPr>
      </w:pPr>
      <w:proofErr w:type="gramStart"/>
      <w:r w:rsidRPr="00CE365E">
        <w:rPr>
          <w:rFonts w:ascii="Times New Roman" w:hAnsi="Times New Roman" w:cs="Times New Roman"/>
          <w:sz w:val="24"/>
          <w:szCs w:val="24"/>
        </w:rPr>
        <w:t>VII.</w:t>
      </w:r>
      <w:proofErr w:type="gramEnd"/>
      <w:r w:rsidRPr="00CE365E">
        <w:rPr>
          <w:rFonts w:ascii="Times New Roman" w:hAnsi="Times New Roman" w:cs="Times New Roman"/>
          <w:sz w:val="24"/>
          <w:szCs w:val="24"/>
        </w:rPr>
        <w:t>1</w:t>
      </w:r>
      <w:r w:rsidRPr="00CE365E">
        <w:rPr>
          <w:rFonts w:ascii="Times New Roman" w:hAnsi="Times New Roman" w:cs="Times New Roman"/>
          <w:sz w:val="24"/>
          <w:szCs w:val="24"/>
        </w:rPr>
        <w:tab/>
        <w:t>O relatório técnico a que se refere o art. 59 da Lei n.º 13.019/2014, sem prejuízo de o</w:t>
      </w:r>
      <w:r w:rsidR="00971B91" w:rsidRPr="00CE365E">
        <w:rPr>
          <w:rFonts w:ascii="Times New Roman" w:hAnsi="Times New Roman" w:cs="Times New Roman"/>
          <w:sz w:val="24"/>
          <w:szCs w:val="24"/>
        </w:rPr>
        <w:t>utros elementos, deverá conter:</w:t>
      </w:r>
    </w:p>
    <w:p w14:paraId="77E8BA99" w14:textId="77777777" w:rsidR="00C209A7" w:rsidRPr="00CE365E" w:rsidRDefault="00C209A7" w:rsidP="00C209A7">
      <w:pPr>
        <w:jc w:val="both"/>
        <w:rPr>
          <w:rFonts w:ascii="Times New Roman" w:hAnsi="Times New Roman" w:cs="Times New Roman"/>
          <w:sz w:val="24"/>
          <w:szCs w:val="24"/>
        </w:rPr>
      </w:pPr>
      <w:r w:rsidRPr="00CE365E">
        <w:rPr>
          <w:rFonts w:ascii="Times New Roman" w:hAnsi="Times New Roman" w:cs="Times New Roman"/>
          <w:sz w:val="24"/>
          <w:szCs w:val="24"/>
        </w:rPr>
        <w:t>I.</w:t>
      </w:r>
      <w:r w:rsidRPr="00CE365E">
        <w:rPr>
          <w:rFonts w:ascii="Times New Roman" w:hAnsi="Times New Roman" w:cs="Times New Roman"/>
          <w:sz w:val="24"/>
          <w:szCs w:val="24"/>
        </w:rPr>
        <w:tab/>
        <w:t>Descrição sumária das atividades e metas estabelecidas;</w:t>
      </w:r>
    </w:p>
    <w:p w14:paraId="364B7F56" w14:textId="77777777" w:rsidR="00C209A7" w:rsidRPr="00CE365E" w:rsidRDefault="00C209A7" w:rsidP="00C209A7">
      <w:pPr>
        <w:jc w:val="both"/>
        <w:rPr>
          <w:rFonts w:ascii="Times New Roman" w:hAnsi="Times New Roman" w:cs="Times New Roman"/>
          <w:sz w:val="24"/>
          <w:szCs w:val="24"/>
        </w:rPr>
      </w:pPr>
      <w:r w:rsidRPr="00CE365E">
        <w:rPr>
          <w:rFonts w:ascii="Times New Roman" w:hAnsi="Times New Roman" w:cs="Times New Roman"/>
          <w:sz w:val="24"/>
          <w:szCs w:val="24"/>
        </w:rPr>
        <w:t>II.</w:t>
      </w:r>
      <w:r w:rsidRPr="00CE365E">
        <w:rPr>
          <w:rFonts w:ascii="Times New Roman" w:hAnsi="Times New Roman" w:cs="Times New Roman"/>
          <w:sz w:val="24"/>
          <w:szCs w:val="24"/>
        </w:rPr>
        <w:tab/>
        <w:t>Análise das atividades realizadas, do cumprimento das metas e do impacto do benefício social obtido em razão da execução do objeto até o período, com base nos indicadores estabelecidos e aprovados no Plano de Trabalho;</w:t>
      </w:r>
    </w:p>
    <w:p w14:paraId="0960D48C" w14:textId="77777777" w:rsidR="00C209A7" w:rsidRPr="00CE365E" w:rsidRDefault="00C209A7" w:rsidP="00C209A7">
      <w:pPr>
        <w:jc w:val="both"/>
        <w:rPr>
          <w:rFonts w:ascii="Times New Roman" w:hAnsi="Times New Roman" w:cs="Times New Roman"/>
          <w:sz w:val="24"/>
          <w:szCs w:val="24"/>
        </w:rPr>
      </w:pPr>
      <w:r w:rsidRPr="00CE365E">
        <w:rPr>
          <w:rFonts w:ascii="Times New Roman" w:hAnsi="Times New Roman" w:cs="Times New Roman"/>
          <w:sz w:val="24"/>
          <w:szCs w:val="24"/>
        </w:rPr>
        <w:t>III.</w:t>
      </w:r>
      <w:r w:rsidRPr="00CE365E">
        <w:rPr>
          <w:rFonts w:ascii="Times New Roman" w:hAnsi="Times New Roman" w:cs="Times New Roman"/>
          <w:sz w:val="24"/>
          <w:szCs w:val="24"/>
        </w:rPr>
        <w:tab/>
        <w:t>Valores efetivamente transferidos pela administração pública;</w:t>
      </w:r>
    </w:p>
    <w:p w14:paraId="62C6AB37" w14:textId="77777777" w:rsidR="00C209A7" w:rsidRPr="00CE365E" w:rsidRDefault="00C209A7" w:rsidP="00C209A7">
      <w:pPr>
        <w:jc w:val="both"/>
        <w:rPr>
          <w:rFonts w:ascii="Times New Roman" w:hAnsi="Times New Roman" w:cs="Times New Roman"/>
          <w:sz w:val="24"/>
          <w:szCs w:val="24"/>
        </w:rPr>
      </w:pPr>
      <w:r w:rsidRPr="00CE365E">
        <w:rPr>
          <w:rFonts w:ascii="Times New Roman" w:hAnsi="Times New Roman" w:cs="Times New Roman"/>
          <w:sz w:val="24"/>
          <w:szCs w:val="24"/>
        </w:rPr>
        <w:t>IV.</w:t>
      </w:r>
      <w:r w:rsidRPr="00CE365E">
        <w:rPr>
          <w:rFonts w:ascii="Times New Roman" w:hAnsi="Times New Roman" w:cs="Times New Roman"/>
          <w:sz w:val="24"/>
          <w:szCs w:val="24"/>
        </w:rPr>
        <w:tab/>
        <w:t>Análise dos documentos comprobatórios das despesas apresentados pela OSC na prestação de contas, quando não for comprovado o alcance das metas e resultados estabelecidos no respectivo Termo de Colaboração;</w:t>
      </w:r>
    </w:p>
    <w:p w14:paraId="6588C4C8" w14:textId="15BFB18C" w:rsidR="00C209A7" w:rsidRPr="00CE365E" w:rsidRDefault="00C209A7" w:rsidP="00C209A7">
      <w:pPr>
        <w:jc w:val="both"/>
        <w:rPr>
          <w:rFonts w:ascii="Times New Roman" w:hAnsi="Times New Roman" w:cs="Times New Roman"/>
          <w:sz w:val="24"/>
          <w:szCs w:val="24"/>
        </w:rPr>
      </w:pPr>
      <w:r w:rsidRPr="00CE365E">
        <w:rPr>
          <w:rFonts w:ascii="Times New Roman" w:hAnsi="Times New Roman" w:cs="Times New Roman"/>
          <w:sz w:val="24"/>
          <w:szCs w:val="24"/>
        </w:rPr>
        <w:lastRenderedPageBreak/>
        <w:t>V.</w:t>
      </w:r>
      <w:r w:rsidRPr="00CE365E">
        <w:rPr>
          <w:rFonts w:ascii="Times New Roman" w:hAnsi="Times New Roman" w:cs="Times New Roman"/>
          <w:sz w:val="24"/>
          <w:szCs w:val="24"/>
        </w:rPr>
        <w:tab/>
        <w:t>Análise de eventuais auditorias realizadas pelos controles interno e externo, no âmbito da fiscalização preventiva, bem como de suas conclusões e das medidas que tomaram em</w:t>
      </w:r>
      <w:r w:rsidR="00AD73E6" w:rsidRPr="00CE365E">
        <w:rPr>
          <w:rFonts w:ascii="Times New Roman" w:hAnsi="Times New Roman" w:cs="Times New Roman"/>
          <w:sz w:val="24"/>
          <w:szCs w:val="24"/>
        </w:rPr>
        <w:t xml:space="preserve"> decorrência dessas auditorias.</w:t>
      </w:r>
    </w:p>
    <w:p w14:paraId="46625498" w14:textId="4A895D97" w:rsidR="00C209A7" w:rsidRPr="00CE365E" w:rsidRDefault="00C209A7" w:rsidP="00C209A7">
      <w:pPr>
        <w:jc w:val="both"/>
        <w:rPr>
          <w:rFonts w:ascii="Times New Roman" w:hAnsi="Times New Roman" w:cs="Times New Roman"/>
          <w:sz w:val="24"/>
          <w:szCs w:val="24"/>
        </w:rPr>
      </w:pPr>
      <w:proofErr w:type="gramStart"/>
      <w:r w:rsidRPr="00CE365E">
        <w:rPr>
          <w:rFonts w:ascii="Times New Roman" w:hAnsi="Times New Roman" w:cs="Times New Roman"/>
          <w:sz w:val="24"/>
          <w:szCs w:val="24"/>
        </w:rPr>
        <w:t>VII.</w:t>
      </w:r>
      <w:proofErr w:type="gramEnd"/>
      <w:r w:rsidRPr="00CE365E">
        <w:rPr>
          <w:rFonts w:ascii="Times New Roman" w:hAnsi="Times New Roman" w:cs="Times New Roman"/>
          <w:sz w:val="24"/>
          <w:szCs w:val="24"/>
        </w:rPr>
        <w:t>2</w:t>
      </w:r>
      <w:r w:rsidRPr="00CE365E">
        <w:rPr>
          <w:rFonts w:ascii="Times New Roman" w:hAnsi="Times New Roman" w:cs="Times New Roman"/>
          <w:sz w:val="24"/>
          <w:szCs w:val="24"/>
        </w:rPr>
        <w:tab/>
        <w:t>Na hipótese de inexecução por culpa exclusiva da OSC, a administração pública poderá, exclusivamente para assegurar o atendimento de serviços essenciais à população, por ato próprio e independentemente de autorização judicial, a fim de realizar ou manter a execução das</w:t>
      </w:r>
      <w:r w:rsidR="00AD73E6" w:rsidRPr="00CE365E">
        <w:rPr>
          <w:rFonts w:ascii="Times New Roman" w:hAnsi="Times New Roman" w:cs="Times New Roman"/>
          <w:sz w:val="24"/>
          <w:szCs w:val="24"/>
        </w:rPr>
        <w:t xml:space="preserve"> metas ou atividades pactuadas:</w:t>
      </w:r>
    </w:p>
    <w:p w14:paraId="4AB3A460" w14:textId="3C90027B" w:rsidR="00C209A7" w:rsidRPr="00CE365E" w:rsidRDefault="00C209A7" w:rsidP="00C209A7">
      <w:pPr>
        <w:jc w:val="both"/>
        <w:rPr>
          <w:rFonts w:ascii="Times New Roman" w:hAnsi="Times New Roman" w:cs="Times New Roman"/>
          <w:sz w:val="24"/>
          <w:szCs w:val="24"/>
        </w:rPr>
      </w:pPr>
      <w:r w:rsidRPr="00CE365E">
        <w:rPr>
          <w:rFonts w:ascii="Times New Roman" w:hAnsi="Times New Roman" w:cs="Times New Roman"/>
          <w:sz w:val="24"/>
          <w:szCs w:val="24"/>
        </w:rPr>
        <w:t>I.</w:t>
      </w:r>
      <w:r w:rsidRPr="00CE365E">
        <w:rPr>
          <w:rFonts w:ascii="Times New Roman" w:hAnsi="Times New Roman" w:cs="Times New Roman"/>
          <w:sz w:val="24"/>
          <w:szCs w:val="24"/>
        </w:rPr>
        <w:tab/>
        <w:t>Retomar os bens públicos em poder da OSC parceira, qualquer que tenha sido a modalidade ou título que concede</w:t>
      </w:r>
      <w:r w:rsidR="00AD73E6" w:rsidRPr="00CE365E">
        <w:rPr>
          <w:rFonts w:ascii="Times New Roman" w:hAnsi="Times New Roman" w:cs="Times New Roman"/>
          <w:sz w:val="24"/>
          <w:szCs w:val="24"/>
        </w:rPr>
        <w:t>u direitos de uso de tais bens;</w:t>
      </w:r>
    </w:p>
    <w:p w14:paraId="1AD117D1" w14:textId="3E4E0C25" w:rsidR="00C209A7" w:rsidRPr="00CE365E" w:rsidRDefault="00C209A7" w:rsidP="00C209A7">
      <w:pPr>
        <w:jc w:val="both"/>
        <w:rPr>
          <w:rFonts w:ascii="Times New Roman" w:hAnsi="Times New Roman" w:cs="Times New Roman"/>
          <w:b/>
          <w:sz w:val="24"/>
          <w:szCs w:val="24"/>
        </w:rPr>
      </w:pPr>
      <w:r w:rsidRPr="00CE365E">
        <w:rPr>
          <w:rFonts w:ascii="Times New Roman" w:hAnsi="Times New Roman" w:cs="Times New Roman"/>
          <w:b/>
          <w:sz w:val="24"/>
          <w:szCs w:val="24"/>
        </w:rPr>
        <w:t>II.</w:t>
      </w:r>
      <w:r w:rsidRPr="00CE365E">
        <w:rPr>
          <w:rFonts w:ascii="Times New Roman" w:hAnsi="Times New Roman" w:cs="Times New Roman"/>
          <w:b/>
          <w:sz w:val="24"/>
          <w:szCs w:val="24"/>
        </w:rPr>
        <w:tab/>
      </w:r>
      <w:r w:rsidRPr="00CE365E">
        <w:rPr>
          <w:rFonts w:ascii="Times New Roman" w:hAnsi="Times New Roman" w:cs="Times New Roman"/>
          <w:sz w:val="24"/>
          <w:szCs w:val="24"/>
        </w:rPr>
        <w:t>Após a assinatura do Termo de Colaboração, a OSC não poderá se furtar de prestar os serviços firmados no Termo de Parceria e aprovados no Plano de Trabalho</w:t>
      </w:r>
      <w:r w:rsidR="00CE365E" w:rsidRPr="00CE365E">
        <w:rPr>
          <w:rFonts w:ascii="Times New Roman" w:hAnsi="Times New Roman" w:cs="Times New Roman"/>
          <w:sz w:val="24"/>
          <w:szCs w:val="24"/>
        </w:rPr>
        <w:t>.</w:t>
      </w:r>
    </w:p>
    <w:p w14:paraId="18967A3D" w14:textId="77777777" w:rsidR="00C209A7" w:rsidRPr="00695255" w:rsidRDefault="00C209A7" w:rsidP="00C209A7">
      <w:pPr>
        <w:jc w:val="both"/>
        <w:rPr>
          <w:rFonts w:ascii="Times New Roman" w:hAnsi="Times New Roman" w:cs="Times New Roman"/>
          <w:b/>
          <w:color w:val="FF0000"/>
          <w:sz w:val="24"/>
          <w:szCs w:val="24"/>
        </w:rPr>
      </w:pPr>
    </w:p>
    <w:p w14:paraId="5FDC34F3"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CLÁUSULA OITAVA - DA PRESTAÇÃO DE CONTAS</w:t>
      </w:r>
    </w:p>
    <w:p w14:paraId="6F940A58" w14:textId="0885D086"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8.1</w:t>
      </w:r>
      <w:r w:rsidRPr="00D21F1C">
        <w:rPr>
          <w:rFonts w:ascii="Times New Roman" w:hAnsi="Times New Roman" w:cs="Times New Roman"/>
          <w:sz w:val="24"/>
          <w:szCs w:val="24"/>
        </w:rPr>
        <w:tab/>
        <w:t>A OSC prestará contas junto</w:t>
      </w:r>
      <w:r w:rsidR="00CE365E" w:rsidRPr="00D21F1C">
        <w:rPr>
          <w:rFonts w:ascii="Times New Roman" w:hAnsi="Times New Roman" w:cs="Times New Roman"/>
          <w:sz w:val="24"/>
          <w:szCs w:val="24"/>
        </w:rPr>
        <w:t xml:space="preserve"> ao</w:t>
      </w:r>
      <w:r w:rsidRPr="00D21F1C">
        <w:rPr>
          <w:rFonts w:ascii="Times New Roman" w:hAnsi="Times New Roman" w:cs="Times New Roman"/>
          <w:sz w:val="24"/>
          <w:szCs w:val="24"/>
        </w:rPr>
        <w:t xml:space="preserve"> </w:t>
      </w:r>
      <w:r w:rsidR="00CE365E" w:rsidRPr="00D21F1C">
        <w:rPr>
          <w:rFonts w:ascii="Times New Roman" w:hAnsi="Times New Roman" w:cs="Times New Roman"/>
          <w:sz w:val="24"/>
          <w:szCs w:val="24"/>
        </w:rPr>
        <w:t>DEPARTAMENTO MUNICIPAL DESENVOLVIMENTO SOCIAL</w:t>
      </w:r>
      <w:r w:rsidRPr="00D21F1C">
        <w:rPr>
          <w:rFonts w:ascii="Times New Roman" w:hAnsi="Times New Roman" w:cs="Times New Roman"/>
          <w:sz w:val="24"/>
          <w:szCs w:val="24"/>
        </w:rPr>
        <w:t xml:space="preserve">, nos termos da Resolução 046/2014 do Tribunal de Contas do Estado </w:t>
      </w:r>
      <w:proofErr w:type="gramStart"/>
      <w:r w:rsidRPr="00D21F1C">
        <w:rPr>
          <w:rFonts w:ascii="Times New Roman" w:hAnsi="Times New Roman" w:cs="Times New Roman"/>
          <w:sz w:val="24"/>
          <w:szCs w:val="24"/>
        </w:rPr>
        <w:t xml:space="preserve">do </w:t>
      </w:r>
      <w:r w:rsidR="001026D7" w:rsidRPr="00D21F1C">
        <w:rPr>
          <w:rFonts w:ascii="Times New Roman" w:hAnsi="Times New Roman" w:cs="Times New Roman"/>
          <w:sz w:val="24"/>
          <w:szCs w:val="24"/>
        </w:rPr>
        <w:t>Minas</w:t>
      </w:r>
      <w:proofErr w:type="gramEnd"/>
      <w:r w:rsidR="001026D7" w:rsidRPr="00D21F1C">
        <w:rPr>
          <w:rFonts w:ascii="Times New Roman" w:hAnsi="Times New Roman" w:cs="Times New Roman"/>
          <w:sz w:val="24"/>
          <w:szCs w:val="24"/>
        </w:rPr>
        <w:t xml:space="preserve"> Gerais</w:t>
      </w:r>
      <w:r w:rsidRPr="00D21F1C">
        <w:rPr>
          <w:rFonts w:ascii="Times New Roman" w:hAnsi="Times New Roman" w:cs="Times New Roman"/>
          <w:sz w:val="24"/>
          <w:szCs w:val="24"/>
        </w:rPr>
        <w:t>, no Sistema Integrado de Transferências - SIT, no prazo e forma estabelecidos, referente aos recursos recebidos e aplicados conforme Plano de Trabalho;</w:t>
      </w:r>
    </w:p>
    <w:p w14:paraId="1D5DB267"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8.2</w:t>
      </w:r>
      <w:r w:rsidRPr="00D21F1C">
        <w:rPr>
          <w:rFonts w:ascii="Times New Roman" w:hAnsi="Times New Roman" w:cs="Times New Roman"/>
          <w:sz w:val="24"/>
          <w:szCs w:val="24"/>
        </w:rPr>
        <w:tab/>
        <w:t>A prestação de contas apresentada pela OSC</w:t>
      </w:r>
      <w:proofErr w:type="gramStart"/>
      <w:r w:rsidRPr="00D21F1C">
        <w:rPr>
          <w:rFonts w:ascii="Times New Roman" w:hAnsi="Times New Roman" w:cs="Times New Roman"/>
          <w:sz w:val="24"/>
          <w:szCs w:val="24"/>
        </w:rPr>
        <w:t>, deverá</w:t>
      </w:r>
      <w:proofErr w:type="gramEnd"/>
      <w:r w:rsidRPr="00D21F1C">
        <w:rPr>
          <w:rFonts w:ascii="Times New Roman" w:hAnsi="Times New Roman" w:cs="Times New Roman"/>
          <w:sz w:val="24"/>
          <w:szCs w:val="24"/>
        </w:rPr>
        <w:t xml:space="preserve"> conter elementos que permitam ao Gestor da Parceria (Fiscal) avaliar o andamento ou concluir se o objeto foi executado conforme pactuado, com a descrição pormenorizada das atividades realizadas e a comprovação do alcance das metas e dos resultados esperados, até o período de que trata a prestação de contas, a exemplo, dentre outros, das seguintes informações e documentos:</w:t>
      </w:r>
    </w:p>
    <w:p w14:paraId="2EE08BA7"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w:t>
      </w:r>
      <w:r w:rsidRPr="00D21F1C">
        <w:rPr>
          <w:rFonts w:ascii="Times New Roman" w:hAnsi="Times New Roman" w:cs="Times New Roman"/>
          <w:sz w:val="24"/>
          <w:szCs w:val="24"/>
        </w:rPr>
        <w:tab/>
        <w:t>Extrato da conta bancária específica;</w:t>
      </w:r>
    </w:p>
    <w:p w14:paraId="5DE4345E"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II.</w:t>
      </w:r>
      <w:r w:rsidRPr="00D21F1C">
        <w:rPr>
          <w:rFonts w:ascii="Times New Roman" w:hAnsi="Times New Roman" w:cs="Times New Roman"/>
          <w:sz w:val="24"/>
          <w:szCs w:val="24"/>
        </w:rPr>
        <w:tab/>
        <w:t>Notas e comprovantes fiscais, inclusive recibos, com data do documento, valor, dados da OSC e número do instrumento da parceria;</w:t>
      </w:r>
    </w:p>
    <w:p w14:paraId="019C57C7" w14:textId="7FC482C5"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III.</w:t>
      </w:r>
      <w:r w:rsidRPr="00D21F1C">
        <w:rPr>
          <w:rFonts w:ascii="Times New Roman" w:hAnsi="Times New Roman" w:cs="Times New Roman"/>
          <w:sz w:val="24"/>
          <w:szCs w:val="24"/>
        </w:rPr>
        <w:tab/>
        <w:t xml:space="preserve">Comprovante do recolhimento do saldo da conta bancária específica, quando </w:t>
      </w:r>
      <w:proofErr w:type="gramStart"/>
      <w:r w:rsidRPr="00D21F1C">
        <w:rPr>
          <w:rFonts w:ascii="Times New Roman" w:hAnsi="Times New Roman" w:cs="Times New Roman"/>
          <w:sz w:val="24"/>
          <w:szCs w:val="24"/>
        </w:rPr>
        <w:t>houver</w:t>
      </w:r>
      <w:proofErr w:type="gramEnd"/>
    </w:p>
    <w:p w14:paraId="5F577E9C" w14:textId="2E015600" w:rsidR="00C209A7" w:rsidRPr="00D21F1C" w:rsidRDefault="00CE365E" w:rsidP="00C209A7">
      <w:pPr>
        <w:jc w:val="both"/>
        <w:rPr>
          <w:rFonts w:ascii="Times New Roman" w:hAnsi="Times New Roman" w:cs="Times New Roman"/>
          <w:sz w:val="24"/>
          <w:szCs w:val="24"/>
        </w:rPr>
      </w:pPr>
      <w:r w:rsidRPr="00D21F1C">
        <w:rPr>
          <w:rFonts w:ascii="Times New Roman" w:hAnsi="Times New Roman" w:cs="Times New Roman"/>
          <w:sz w:val="24"/>
          <w:szCs w:val="24"/>
        </w:rPr>
        <w:t>I</w:t>
      </w:r>
      <w:r w:rsidR="00C209A7" w:rsidRPr="00D21F1C">
        <w:rPr>
          <w:rFonts w:ascii="Times New Roman" w:hAnsi="Times New Roman" w:cs="Times New Roman"/>
          <w:sz w:val="24"/>
          <w:szCs w:val="24"/>
        </w:rPr>
        <w:t>V.</w:t>
      </w:r>
      <w:r w:rsidR="00C209A7" w:rsidRPr="00D21F1C">
        <w:rPr>
          <w:rFonts w:ascii="Times New Roman" w:hAnsi="Times New Roman" w:cs="Times New Roman"/>
          <w:sz w:val="24"/>
          <w:szCs w:val="24"/>
        </w:rPr>
        <w:tab/>
        <w:t xml:space="preserve">Relação de bens adquiridos, produzidos ou construídos, quando for o caso; </w:t>
      </w:r>
      <w:proofErr w:type="gramStart"/>
      <w:r w:rsidR="00C209A7" w:rsidRPr="00D21F1C">
        <w:rPr>
          <w:rFonts w:ascii="Times New Roman" w:hAnsi="Times New Roman" w:cs="Times New Roman"/>
          <w:sz w:val="24"/>
          <w:szCs w:val="24"/>
        </w:rPr>
        <w:t>e</w:t>
      </w:r>
      <w:proofErr w:type="gramEnd"/>
    </w:p>
    <w:p w14:paraId="4EFF035B" w14:textId="044CFAEC"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V.</w:t>
      </w:r>
      <w:r w:rsidRPr="00D21F1C">
        <w:rPr>
          <w:rFonts w:ascii="Times New Roman" w:hAnsi="Times New Roman" w:cs="Times New Roman"/>
          <w:sz w:val="24"/>
          <w:szCs w:val="24"/>
        </w:rPr>
        <w:tab/>
        <w:t xml:space="preserve">Lista de presença do pessoal treinado ou capacitado, quando for o caso. </w:t>
      </w:r>
    </w:p>
    <w:p w14:paraId="0E21E909" w14:textId="573355E3" w:rsidR="00C209A7" w:rsidRPr="00D21F1C" w:rsidRDefault="00C209A7" w:rsidP="00C209A7">
      <w:pPr>
        <w:jc w:val="both"/>
        <w:rPr>
          <w:rFonts w:ascii="Times New Roman" w:hAnsi="Times New Roman" w:cs="Times New Roman"/>
          <w:b/>
          <w:sz w:val="24"/>
          <w:szCs w:val="24"/>
        </w:rPr>
      </w:pPr>
      <w:r w:rsidRPr="00D21F1C">
        <w:rPr>
          <w:rFonts w:ascii="Times New Roman" w:hAnsi="Times New Roman" w:cs="Times New Roman"/>
          <w:b/>
          <w:sz w:val="24"/>
          <w:szCs w:val="24"/>
        </w:rPr>
        <w:t xml:space="preserve">§ </w:t>
      </w:r>
      <w:r w:rsidR="00CE365E" w:rsidRPr="00D21F1C">
        <w:rPr>
          <w:rFonts w:ascii="Times New Roman" w:hAnsi="Times New Roman" w:cs="Times New Roman"/>
          <w:b/>
          <w:sz w:val="24"/>
          <w:szCs w:val="24"/>
        </w:rPr>
        <w:t>1</w:t>
      </w:r>
      <w:r w:rsidRPr="00D21F1C">
        <w:rPr>
          <w:rFonts w:ascii="Times New Roman" w:hAnsi="Times New Roman" w:cs="Times New Roman"/>
          <w:b/>
          <w:sz w:val="24"/>
          <w:szCs w:val="24"/>
        </w:rPr>
        <w:t>.º A OSC prestará contas da boa e regular aplicação dos recursos recebidos, no prazo de até 30 (trinta dias) a partir do término da execução da parceria ou no final de cada exercício, se a duração da parceria exceder a um ano;</w:t>
      </w:r>
    </w:p>
    <w:p w14:paraId="64E807F1"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lastRenderedPageBreak/>
        <w:t>8.3</w:t>
      </w:r>
      <w:r w:rsidRPr="00D21F1C">
        <w:rPr>
          <w:rFonts w:ascii="Times New Roman" w:hAnsi="Times New Roman" w:cs="Times New Roman"/>
          <w:sz w:val="24"/>
          <w:szCs w:val="24"/>
        </w:rPr>
        <w:tab/>
        <w:t>A prestação de contas relativa à execução do Termo de Colaboração dar-se-á mediante a análise dos documentos previstos no Plano de Trabalho, bem como dos seguintes relatórios:</w:t>
      </w:r>
    </w:p>
    <w:p w14:paraId="3485A69E"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w:t>
      </w:r>
      <w:r w:rsidRPr="00D21F1C">
        <w:rPr>
          <w:rFonts w:ascii="Times New Roman" w:hAnsi="Times New Roman" w:cs="Times New Roman"/>
          <w:sz w:val="24"/>
          <w:szCs w:val="24"/>
        </w:rPr>
        <w:tab/>
        <w:t>Relatório de execução do objeto, elaborado pela OSC, contendo as atividades ou projetos desenvolvidos para o cumprimento do objeto e o comparativo de metas propostas com os resultados alcançados;</w:t>
      </w:r>
    </w:p>
    <w:p w14:paraId="26862F76"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II.</w:t>
      </w:r>
      <w:r w:rsidRPr="00D21F1C">
        <w:rPr>
          <w:rFonts w:ascii="Times New Roman" w:hAnsi="Times New Roman" w:cs="Times New Roman"/>
          <w:sz w:val="24"/>
          <w:szCs w:val="24"/>
        </w:rPr>
        <w:tab/>
        <w:t>Relatório de execução financeira do Termo de Colaboração, com a descrição das despesas e receitas efetivamente realizadas e sua vinculação com a execução do objeto, na hipótese de descumprimento de metas e resultados estabelecidos no Plano de Trabalho;</w:t>
      </w:r>
    </w:p>
    <w:p w14:paraId="4EA61025"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8.4</w:t>
      </w:r>
      <w:r w:rsidRPr="00D21F1C">
        <w:rPr>
          <w:rFonts w:ascii="Times New Roman" w:hAnsi="Times New Roman" w:cs="Times New Roman"/>
          <w:sz w:val="24"/>
          <w:szCs w:val="24"/>
        </w:rPr>
        <w:tab/>
        <w:t>A Administração Pública Municipal considerará ainda em sua análise os seguintes relatórios elaborados internamente, quando houver:</w:t>
      </w:r>
    </w:p>
    <w:p w14:paraId="47D58243" w14:textId="1CD533D6"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w:t>
      </w:r>
      <w:r w:rsidRPr="00D21F1C">
        <w:rPr>
          <w:rFonts w:ascii="Times New Roman" w:hAnsi="Times New Roman" w:cs="Times New Roman"/>
          <w:sz w:val="24"/>
          <w:szCs w:val="24"/>
        </w:rPr>
        <w:tab/>
        <w:t>Relatório da visita técnica in loco realizada durante a execução da parceria;</w:t>
      </w:r>
    </w:p>
    <w:p w14:paraId="64F3328F"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II.</w:t>
      </w:r>
      <w:r w:rsidRPr="00D21F1C">
        <w:rPr>
          <w:rFonts w:ascii="Times New Roman" w:hAnsi="Times New Roman" w:cs="Times New Roman"/>
          <w:sz w:val="24"/>
          <w:szCs w:val="24"/>
        </w:rPr>
        <w:tab/>
        <w:t>Relatório técnico de monitoramento e avaliação, homologado pela comissão de monitoramento e avaliação designada, sobre a conformidade do cumprimento do objeto e os resultados alcançados durante a execução do termo de colaboração.</w:t>
      </w:r>
    </w:p>
    <w:p w14:paraId="2B21B741"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8.5</w:t>
      </w:r>
      <w:r w:rsidRPr="00D21F1C">
        <w:rPr>
          <w:rFonts w:ascii="Times New Roman" w:hAnsi="Times New Roman" w:cs="Times New Roman"/>
          <w:sz w:val="24"/>
          <w:szCs w:val="24"/>
        </w:rPr>
        <w:tab/>
        <w:t>Os pareceres técnicos do Gestor da Parceria acerca da prestação de contas, de que trata o art. 67 da Lei nº 13.019, de 2014, deverão conter análise de eficácia e de efetividade das ações quanto:</w:t>
      </w:r>
    </w:p>
    <w:p w14:paraId="1399489F"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w:t>
      </w:r>
      <w:r w:rsidRPr="00D21F1C">
        <w:rPr>
          <w:rFonts w:ascii="Times New Roman" w:hAnsi="Times New Roman" w:cs="Times New Roman"/>
          <w:sz w:val="24"/>
          <w:szCs w:val="24"/>
        </w:rPr>
        <w:tab/>
        <w:t>Aos resultados já alcançados e seus benefícios;</w:t>
      </w:r>
    </w:p>
    <w:p w14:paraId="2C0884C0" w14:textId="05987213"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II.</w:t>
      </w:r>
      <w:r w:rsidRPr="00D21F1C">
        <w:rPr>
          <w:rFonts w:ascii="Times New Roman" w:hAnsi="Times New Roman" w:cs="Times New Roman"/>
          <w:sz w:val="24"/>
          <w:szCs w:val="24"/>
        </w:rPr>
        <w:tab/>
        <w:t xml:space="preserve">Aos </w:t>
      </w:r>
      <w:r w:rsidR="00AD73E6" w:rsidRPr="00D21F1C">
        <w:rPr>
          <w:rFonts w:ascii="Times New Roman" w:hAnsi="Times New Roman" w:cs="Times New Roman"/>
          <w:sz w:val="24"/>
          <w:szCs w:val="24"/>
        </w:rPr>
        <w:t>impactos econômicos ou sociais;</w:t>
      </w:r>
    </w:p>
    <w:p w14:paraId="5DD99456"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III.</w:t>
      </w:r>
      <w:r w:rsidRPr="00D21F1C">
        <w:rPr>
          <w:rFonts w:ascii="Times New Roman" w:hAnsi="Times New Roman" w:cs="Times New Roman"/>
          <w:sz w:val="24"/>
          <w:szCs w:val="24"/>
        </w:rPr>
        <w:tab/>
        <w:t>Ao grau de satisfação do público-alvo;</w:t>
      </w:r>
    </w:p>
    <w:p w14:paraId="7F1C983B"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IV.</w:t>
      </w:r>
      <w:r w:rsidRPr="00D21F1C">
        <w:rPr>
          <w:rFonts w:ascii="Times New Roman" w:hAnsi="Times New Roman" w:cs="Times New Roman"/>
          <w:sz w:val="24"/>
          <w:szCs w:val="24"/>
        </w:rPr>
        <w:tab/>
        <w:t>A possibilidade de sustentabilidade das ações após a conclusão do objeto pactuado.</w:t>
      </w:r>
    </w:p>
    <w:p w14:paraId="012B37A8"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8.6</w:t>
      </w:r>
      <w:r w:rsidRPr="00D21F1C">
        <w:rPr>
          <w:rFonts w:ascii="Times New Roman" w:hAnsi="Times New Roman" w:cs="Times New Roman"/>
          <w:sz w:val="24"/>
          <w:szCs w:val="24"/>
        </w:rPr>
        <w:tab/>
        <w:t>A manifestação conclusiva sobre a prestação de contas pela administração pública observará os prazos previstos na Lei nº 13.019, de 2014, devendo concluir, alternativamente, pela:</w:t>
      </w:r>
    </w:p>
    <w:p w14:paraId="7202D788"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w:t>
      </w:r>
      <w:r w:rsidRPr="00D21F1C">
        <w:rPr>
          <w:rFonts w:ascii="Times New Roman" w:hAnsi="Times New Roman" w:cs="Times New Roman"/>
          <w:sz w:val="24"/>
          <w:szCs w:val="24"/>
        </w:rPr>
        <w:tab/>
        <w:t>Aprovação da prestação de contas;</w:t>
      </w:r>
    </w:p>
    <w:p w14:paraId="721382C0"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II.</w:t>
      </w:r>
      <w:r w:rsidRPr="00D21F1C">
        <w:rPr>
          <w:rFonts w:ascii="Times New Roman" w:hAnsi="Times New Roman" w:cs="Times New Roman"/>
          <w:sz w:val="24"/>
          <w:szCs w:val="24"/>
        </w:rPr>
        <w:tab/>
        <w:t xml:space="preserve">Aprovação da prestação de contas com ressalvas; </w:t>
      </w:r>
      <w:proofErr w:type="gramStart"/>
      <w:r w:rsidRPr="00D21F1C">
        <w:rPr>
          <w:rFonts w:ascii="Times New Roman" w:hAnsi="Times New Roman" w:cs="Times New Roman"/>
          <w:sz w:val="24"/>
          <w:szCs w:val="24"/>
        </w:rPr>
        <w:t>ou</w:t>
      </w:r>
      <w:proofErr w:type="gramEnd"/>
    </w:p>
    <w:p w14:paraId="718937E9" w14:textId="0C921746" w:rsidR="00E34179"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III.</w:t>
      </w:r>
      <w:r w:rsidRPr="00D21F1C">
        <w:rPr>
          <w:rFonts w:ascii="Times New Roman" w:hAnsi="Times New Roman" w:cs="Times New Roman"/>
          <w:sz w:val="24"/>
          <w:szCs w:val="24"/>
        </w:rPr>
        <w:tab/>
        <w:t>Rejeição da prestação de contas e determinação de imediata instauraçã</w:t>
      </w:r>
      <w:r w:rsidR="00E34179" w:rsidRPr="00D21F1C">
        <w:rPr>
          <w:rFonts w:ascii="Times New Roman" w:hAnsi="Times New Roman" w:cs="Times New Roman"/>
          <w:sz w:val="24"/>
          <w:szCs w:val="24"/>
        </w:rPr>
        <w:t>o de tomada de contas especial;</w:t>
      </w:r>
    </w:p>
    <w:p w14:paraId="27E2A382" w14:textId="4D7B8C88"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8.7</w:t>
      </w:r>
      <w:r w:rsidRPr="00D21F1C">
        <w:rPr>
          <w:rFonts w:ascii="Times New Roman" w:hAnsi="Times New Roman" w:cs="Times New Roman"/>
          <w:sz w:val="24"/>
          <w:szCs w:val="24"/>
        </w:rPr>
        <w:tab/>
        <w:t>Constatada irregularidade ou</w:t>
      </w:r>
      <w:r w:rsidR="00E34179" w:rsidRPr="00D21F1C">
        <w:rPr>
          <w:rFonts w:ascii="Times New Roman" w:hAnsi="Times New Roman" w:cs="Times New Roman"/>
          <w:sz w:val="24"/>
          <w:szCs w:val="24"/>
        </w:rPr>
        <w:t xml:space="preserve"> omissão na prestação de contas</w:t>
      </w:r>
      <w:r w:rsidRPr="00D21F1C">
        <w:rPr>
          <w:rFonts w:ascii="Times New Roman" w:hAnsi="Times New Roman" w:cs="Times New Roman"/>
          <w:sz w:val="24"/>
          <w:szCs w:val="24"/>
        </w:rPr>
        <w:t xml:space="preserve"> será </w:t>
      </w:r>
      <w:proofErr w:type="gramStart"/>
      <w:r w:rsidRPr="00D21F1C">
        <w:rPr>
          <w:rFonts w:ascii="Times New Roman" w:hAnsi="Times New Roman" w:cs="Times New Roman"/>
          <w:sz w:val="24"/>
          <w:szCs w:val="24"/>
        </w:rPr>
        <w:t>concedido</w:t>
      </w:r>
      <w:proofErr w:type="gramEnd"/>
      <w:r w:rsidRPr="00D21F1C">
        <w:rPr>
          <w:rFonts w:ascii="Times New Roman" w:hAnsi="Times New Roman" w:cs="Times New Roman"/>
          <w:sz w:val="24"/>
          <w:szCs w:val="24"/>
        </w:rPr>
        <w:t xml:space="preserve"> prazo para a OSC sanar a irregularidade ou cumpr</w:t>
      </w:r>
      <w:r w:rsidR="00E34179" w:rsidRPr="00D21F1C">
        <w:rPr>
          <w:rFonts w:ascii="Times New Roman" w:hAnsi="Times New Roman" w:cs="Times New Roman"/>
          <w:sz w:val="24"/>
          <w:szCs w:val="24"/>
        </w:rPr>
        <w:t>ir a obrigação.</w:t>
      </w:r>
    </w:p>
    <w:p w14:paraId="7E822A36" w14:textId="6D83C578"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lastRenderedPageBreak/>
        <w:t>§ 1º O prazo referido no caput é limitado a 45 (quarenta e cinco) dias por notificação, prorrogável, no máximo, por igual período, dentro do prazo que a administração pública possui para analisar e decidir sobre a prestação de contas e a c</w:t>
      </w:r>
      <w:r w:rsidR="00E34179" w:rsidRPr="00D21F1C">
        <w:rPr>
          <w:rFonts w:ascii="Times New Roman" w:hAnsi="Times New Roman" w:cs="Times New Roman"/>
          <w:sz w:val="24"/>
          <w:szCs w:val="24"/>
        </w:rPr>
        <w:t>omprovação de resultados.</w:t>
      </w:r>
    </w:p>
    <w:p w14:paraId="629A601D"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 xml:space="preserve">§ 2º Transcorrido o prazo para saneamento da irregularidade ou da omissão, não havendo o saneamento, a autoridade administrativa competente, </w:t>
      </w:r>
      <w:proofErr w:type="gramStart"/>
      <w:r w:rsidRPr="00D21F1C">
        <w:rPr>
          <w:rFonts w:ascii="Times New Roman" w:hAnsi="Times New Roman" w:cs="Times New Roman"/>
          <w:sz w:val="24"/>
          <w:szCs w:val="24"/>
        </w:rPr>
        <w:t>sob pena</w:t>
      </w:r>
      <w:proofErr w:type="gramEnd"/>
      <w:r w:rsidRPr="00D21F1C">
        <w:rPr>
          <w:rFonts w:ascii="Times New Roman" w:hAnsi="Times New Roman" w:cs="Times New Roman"/>
          <w:sz w:val="24"/>
          <w:szCs w:val="24"/>
        </w:rPr>
        <w:t xml:space="preserve"> de responsabilidade solidária, deve adotar as providências para apuração dos fatos, identificação dos responsáveis, quantificação do dano e obtenção do ressarcimento, nos termos da legislação vigente.</w:t>
      </w:r>
    </w:p>
    <w:p w14:paraId="3CC3C7A0" w14:textId="638CF179"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8.8</w:t>
      </w:r>
      <w:r w:rsidRPr="00D21F1C">
        <w:rPr>
          <w:rFonts w:ascii="Times New Roman" w:hAnsi="Times New Roman" w:cs="Times New Roman"/>
          <w:sz w:val="24"/>
          <w:szCs w:val="24"/>
        </w:rPr>
        <w:tab/>
        <w:t>A administração pública apreciará a prestação de contas final, apresentada no prazo de até 150 (cento e cinquenta dias), contado da data de seu recebimento ou do cumprimento de diligência por ela determinada, prorrogável just</w:t>
      </w:r>
      <w:r w:rsidR="00E34179" w:rsidRPr="00D21F1C">
        <w:rPr>
          <w:rFonts w:ascii="Times New Roman" w:hAnsi="Times New Roman" w:cs="Times New Roman"/>
          <w:sz w:val="24"/>
          <w:szCs w:val="24"/>
        </w:rPr>
        <w:t>ificadamente por igual período.</w:t>
      </w:r>
    </w:p>
    <w:p w14:paraId="272236EF" w14:textId="1852A89B"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Parágrafo único. O transcurso do prazo definido nos termos do caput sem que as</w:t>
      </w:r>
      <w:r w:rsidR="00E34179" w:rsidRPr="00D21F1C">
        <w:rPr>
          <w:rFonts w:ascii="Times New Roman" w:hAnsi="Times New Roman" w:cs="Times New Roman"/>
          <w:sz w:val="24"/>
          <w:szCs w:val="24"/>
        </w:rPr>
        <w:t xml:space="preserve"> contas tenham sido apreciadas:</w:t>
      </w:r>
    </w:p>
    <w:p w14:paraId="77FBD3C2" w14:textId="56B34BA4"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w:t>
      </w:r>
      <w:r w:rsidRPr="00D21F1C">
        <w:rPr>
          <w:rFonts w:ascii="Times New Roman" w:hAnsi="Times New Roman" w:cs="Times New Roman"/>
          <w:sz w:val="24"/>
          <w:szCs w:val="24"/>
        </w:rPr>
        <w:tab/>
        <w:t>Não significa impossibilidade de apreciação em data posterior ou vedação a que se adotem medidas saneadoras, punitivas ou destinadas a ressarcir danos que possam ter sid</w:t>
      </w:r>
      <w:r w:rsidR="00E34179" w:rsidRPr="00D21F1C">
        <w:rPr>
          <w:rFonts w:ascii="Times New Roman" w:hAnsi="Times New Roman" w:cs="Times New Roman"/>
          <w:sz w:val="24"/>
          <w:szCs w:val="24"/>
        </w:rPr>
        <w:t>o causados aos cofres públicos;</w:t>
      </w:r>
    </w:p>
    <w:p w14:paraId="173E951D" w14:textId="47C07EBD"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II.</w:t>
      </w:r>
      <w:r w:rsidRPr="00D21F1C">
        <w:rPr>
          <w:rFonts w:ascii="Times New Roman" w:hAnsi="Times New Roman" w:cs="Times New Roman"/>
          <w:sz w:val="24"/>
          <w:szCs w:val="24"/>
        </w:rPr>
        <w:tab/>
        <w:t>Nos casos em que não for constatado dolo da OSC ou de seus prepostos, sem prejuízo da atualização monetária, impede a incidência de juros de mora sobre débitos eventualmente apurados, no período entre o final do prazo referido neste parágrafo e a data em que foi ultimada a aprecia</w:t>
      </w:r>
      <w:r w:rsidR="00E34179" w:rsidRPr="00D21F1C">
        <w:rPr>
          <w:rFonts w:ascii="Times New Roman" w:hAnsi="Times New Roman" w:cs="Times New Roman"/>
          <w:sz w:val="24"/>
          <w:szCs w:val="24"/>
        </w:rPr>
        <w:t>ção pela administração pública.</w:t>
      </w:r>
    </w:p>
    <w:p w14:paraId="1610EA70" w14:textId="72E36321"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8.9</w:t>
      </w:r>
      <w:r w:rsidRPr="00695255">
        <w:rPr>
          <w:rFonts w:ascii="Times New Roman" w:hAnsi="Times New Roman" w:cs="Times New Roman"/>
          <w:sz w:val="24"/>
          <w:szCs w:val="24"/>
        </w:rPr>
        <w:tab/>
        <w:t>As presta</w:t>
      </w:r>
      <w:r w:rsidR="00E34179" w:rsidRPr="00695255">
        <w:rPr>
          <w:rFonts w:ascii="Times New Roman" w:hAnsi="Times New Roman" w:cs="Times New Roman"/>
          <w:sz w:val="24"/>
          <w:szCs w:val="24"/>
        </w:rPr>
        <w:t>ções de contas serão avaliadas:</w:t>
      </w:r>
    </w:p>
    <w:p w14:paraId="3E31C0CA" w14:textId="4E664E2E"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I.</w:t>
      </w:r>
      <w:r w:rsidRPr="00695255">
        <w:rPr>
          <w:rFonts w:ascii="Times New Roman" w:hAnsi="Times New Roman" w:cs="Times New Roman"/>
          <w:sz w:val="24"/>
          <w:szCs w:val="24"/>
        </w:rPr>
        <w:tab/>
        <w:t>Regulares, quando expressarem, de forma clara e objetiva, o cumprimento dos objetivos e metas esta</w:t>
      </w:r>
      <w:r w:rsidR="00E34179" w:rsidRPr="00695255">
        <w:rPr>
          <w:rFonts w:ascii="Times New Roman" w:hAnsi="Times New Roman" w:cs="Times New Roman"/>
          <w:sz w:val="24"/>
          <w:szCs w:val="24"/>
        </w:rPr>
        <w:t>belecidos no Plano de Trabalho;</w:t>
      </w:r>
    </w:p>
    <w:p w14:paraId="2E0737F4" w14:textId="278515BB"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II.</w:t>
      </w:r>
      <w:r w:rsidRPr="00695255">
        <w:rPr>
          <w:rFonts w:ascii="Times New Roman" w:hAnsi="Times New Roman" w:cs="Times New Roman"/>
          <w:sz w:val="24"/>
          <w:szCs w:val="24"/>
        </w:rPr>
        <w:tab/>
        <w:t xml:space="preserve">Regulares com ressalva, quando evidenciarem impropriedade ou qualquer outra falta de natureza formal que </w:t>
      </w:r>
      <w:r w:rsidR="00E34179" w:rsidRPr="00695255">
        <w:rPr>
          <w:rFonts w:ascii="Times New Roman" w:hAnsi="Times New Roman" w:cs="Times New Roman"/>
          <w:sz w:val="24"/>
          <w:szCs w:val="24"/>
        </w:rPr>
        <w:t>não resulte em danos ao erário;</w:t>
      </w:r>
    </w:p>
    <w:p w14:paraId="65FA4E66"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III.</w:t>
      </w:r>
      <w:r w:rsidRPr="00695255">
        <w:rPr>
          <w:rFonts w:ascii="Times New Roman" w:hAnsi="Times New Roman" w:cs="Times New Roman"/>
          <w:sz w:val="24"/>
          <w:szCs w:val="24"/>
        </w:rPr>
        <w:tab/>
        <w:t>Irregulares, quando comprovada qualquer das seguintes circunstâncias:</w:t>
      </w:r>
    </w:p>
    <w:p w14:paraId="4E9E9930"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a.</w:t>
      </w:r>
      <w:proofErr w:type="gramEnd"/>
      <w:r w:rsidRPr="00695255">
        <w:rPr>
          <w:rFonts w:ascii="Times New Roman" w:hAnsi="Times New Roman" w:cs="Times New Roman"/>
          <w:sz w:val="24"/>
          <w:szCs w:val="24"/>
        </w:rPr>
        <w:tab/>
        <w:t>Omissão no dever de prestar contas;</w:t>
      </w:r>
    </w:p>
    <w:p w14:paraId="3567A320"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b.</w:t>
      </w:r>
      <w:proofErr w:type="gramEnd"/>
      <w:r w:rsidRPr="00695255">
        <w:rPr>
          <w:rFonts w:ascii="Times New Roman" w:hAnsi="Times New Roman" w:cs="Times New Roman"/>
          <w:sz w:val="24"/>
          <w:szCs w:val="24"/>
        </w:rPr>
        <w:tab/>
        <w:t>Descumprimento injustificado dos objetivos e metas estabelecidos no Plano de Trabalho;</w:t>
      </w:r>
    </w:p>
    <w:p w14:paraId="63E9D08C"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c.</w:t>
      </w:r>
      <w:proofErr w:type="gramEnd"/>
      <w:r w:rsidRPr="00695255">
        <w:rPr>
          <w:rFonts w:ascii="Times New Roman" w:hAnsi="Times New Roman" w:cs="Times New Roman"/>
          <w:sz w:val="24"/>
          <w:szCs w:val="24"/>
        </w:rPr>
        <w:tab/>
        <w:t>Danos ao erário decorrente de ato de gestão ilegítimo ou antieconômico;</w:t>
      </w:r>
    </w:p>
    <w:p w14:paraId="1BF28778"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d.</w:t>
      </w:r>
      <w:proofErr w:type="gramEnd"/>
      <w:r w:rsidRPr="00695255">
        <w:rPr>
          <w:rFonts w:ascii="Times New Roman" w:hAnsi="Times New Roman" w:cs="Times New Roman"/>
          <w:sz w:val="24"/>
          <w:szCs w:val="24"/>
        </w:rPr>
        <w:tab/>
        <w:t>Desfalque ou desvio de dinheiro, bens ou valores públicos.</w:t>
      </w:r>
    </w:p>
    <w:p w14:paraId="1E6F692F" w14:textId="4970522A" w:rsidR="00C209A7" w:rsidRPr="00D21F1C" w:rsidRDefault="00C209A7" w:rsidP="00C209A7">
      <w:pPr>
        <w:jc w:val="both"/>
        <w:rPr>
          <w:rFonts w:ascii="Times New Roman" w:hAnsi="Times New Roman" w:cs="Times New Roman"/>
          <w:b/>
          <w:sz w:val="24"/>
          <w:szCs w:val="24"/>
        </w:rPr>
      </w:pPr>
      <w:r w:rsidRPr="00D21F1C">
        <w:rPr>
          <w:rFonts w:ascii="Times New Roman" w:hAnsi="Times New Roman" w:cs="Times New Roman"/>
          <w:sz w:val="24"/>
          <w:szCs w:val="24"/>
        </w:rPr>
        <w:t>8.10</w:t>
      </w:r>
      <w:r w:rsidRPr="00D21F1C">
        <w:rPr>
          <w:rFonts w:ascii="Times New Roman" w:hAnsi="Times New Roman" w:cs="Times New Roman"/>
          <w:sz w:val="24"/>
          <w:szCs w:val="24"/>
        </w:rPr>
        <w:tab/>
        <w:t xml:space="preserve">O administrador público responde pela decisão sobre a aprovação da prestação de contas ou por omissão em relação à análise de seu conteúdo, levando em consideração, no </w:t>
      </w:r>
      <w:r w:rsidRPr="00D21F1C">
        <w:rPr>
          <w:rFonts w:ascii="Times New Roman" w:hAnsi="Times New Roman" w:cs="Times New Roman"/>
          <w:sz w:val="24"/>
          <w:szCs w:val="24"/>
        </w:rPr>
        <w:lastRenderedPageBreak/>
        <w:t>primeiro caso, os pareceres técnicos, financeiro e jurídico, sendo permitida delegação a autoridades diretamente subor</w:t>
      </w:r>
      <w:r w:rsidR="00E34179" w:rsidRPr="00D21F1C">
        <w:rPr>
          <w:rFonts w:ascii="Times New Roman" w:hAnsi="Times New Roman" w:cs="Times New Roman"/>
          <w:sz w:val="24"/>
          <w:szCs w:val="24"/>
        </w:rPr>
        <w:t>dinadas, vedada a subdelegação;</w:t>
      </w:r>
    </w:p>
    <w:p w14:paraId="3322E50D" w14:textId="5E0D7EA4"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8.11</w:t>
      </w:r>
      <w:r w:rsidRPr="00695255">
        <w:rPr>
          <w:rFonts w:ascii="Times New Roman" w:hAnsi="Times New Roman" w:cs="Times New Roman"/>
          <w:sz w:val="24"/>
          <w:szCs w:val="24"/>
        </w:rPr>
        <w:tab/>
        <w:t xml:space="preserve">Quando a prestação de contas for avaliada como irregular, </w:t>
      </w:r>
      <w:r w:rsidR="00586543" w:rsidRPr="00695255">
        <w:rPr>
          <w:rFonts w:ascii="Times New Roman" w:hAnsi="Times New Roman" w:cs="Times New Roman"/>
          <w:sz w:val="24"/>
          <w:szCs w:val="24"/>
        </w:rPr>
        <w:t>depois de</w:t>
      </w:r>
      <w:r w:rsidRPr="00695255">
        <w:rPr>
          <w:rFonts w:ascii="Times New Roman" w:hAnsi="Times New Roman" w:cs="Times New Roman"/>
          <w:sz w:val="24"/>
          <w:szCs w:val="24"/>
        </w:rPr>
        <w:t xml:space="preserve"> exaurida a fase recursal, se mantida a decisão, a OSC poderá solicitar autorização para que o ressarcimento ao erário seja promovido por meio de ações compensatórias de interesse público, mediante </w:t>
      </w:r>
      <w:proofErr w:type="gramStart"/>
      <w:r w:rsidRPr="00695255">
        <w:rPr>
          <w:rFonts w:ascii="Times New Roman" w:hAnsi="Times New Roman" w:cs="Times New Roman"/>
          <w:sz w:val="24"/>
          <w:szCs w:val="24"/>
        </w:rPr>
        <w:t>a apresentação de novo Plano de Trabalho</w:t>
      </w:r>
      <w:proofErr w:type="gramEnd"/>
      <w:r w:rsidRPr="00695255">
        <w:rPr>
          <w:rFonts w:ascii="Times New Roman" w:hAnsi="Times New Roman" w:cs="Times New Roman"/>
          <w:sz w:val="24"/>
          <w:szCs w:val="24"/>
        </w:rPr>
        <w:t>,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14:paraId="62EB9564"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8.12</w:t>
      </w:r>
      <w:r w:rsidRPr="00D21F1C">
        <w:rPr>
          <w:rFonts w:ascii="Times New Roman" w:hAnsi="Times New Roman" w:cs="Times New Roman"/>
          <w:sz w:val="24"/>
          <w:szCs w:val="24"/>
        </w:rPr>
        <w:tab/>
        <w:t>Durante o prazo de 10 (dez) anos, contado do dia útil subsequente ao da prestação de contas, a OSC deve manter em seu arquivo os documentos originais que compõem a prestação de contas.</w:t>
      </w:r>
    </w:p>
    <w:p w14:paraId="02CF196A" w14:textId="77777777" w:rsidR="00C209A7" w:rsidRPr="00695255" w:rsidRDefault="00C209A7" w:rsidP="00C209A7">
      <w:pPr>
        <w:jc w:val="both"/>
        <w:rPr>
          <w:rFonts w:ascii="Times New Roman" w:hAnsi="Times New Roman" w:cs="Times New Roman"/>
          <w:b/>
          <w:color w:val="FF0000"/>
          <w:sz w:val="24"/>
          <w:szCs w:val="24"/>
        </w:rPr>
      </w:pPr>
    </w:p>
    <w:p w14:paraId="5E0EA331"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CLÁUSULA NONA - DAS ALTERAÇÕES</w:t>
      </w:r>
    </w:p>
    <w:p w14:paraId="0C3155BC" w14:textId="6772BC88"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9.1</w:t>
      </w:r>
      <w:r w:rsidRPr="00D21F1C">
        <w:rPr>
          <w:rFonts w:ascii="Times New Roman" w:hAnsi="Times New Roman" w:cs="Times New Roman"/>
          <w:sz w:val="24"/>
          <w:szCs w:val="24"/>
        </w:rPr>
        <w:tab/>
        <w:t>A presente parceria poderá ser alterada a qualquer tempo, mediante assinatura de Termo Aditivo, devendo a solicitação ser encaminhada com antecedência mínima de 30 (trinta) dias em relação à data de término de sua vigência;</w:t>
      </w:r>
    </w:p>
    <w:p w14:paraId="74C25047" w14:textId="37B789CB"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9.2</w:t>
      </w:r>
      <w:r w:rsidRPr="00D21F1C">
        <w:rPr>
          <w:rFonts w:ascii="Times New Roman" w:hAnsi="Times New Roman" w:cs="Times New Roman"/>
          <w:sz w:val="24"/>
          <w:szCs w:val="24"/>
        </w:rPr>
        <w:tab/>
        <w:t>Não é permitida a celebração de aditamento deste Termo de Colaboração com alteração da natureza do objeto;</w:t>
      </w:r>
    </w:p>
    <w:p w14:paraId="462BF45A" w14:textId="172E092A" w:rsidR="00C209A7" w:rsidRPr="00D21F1C" w:rsidRDefault="00C209A7" w:rsidP="00C209A7">
      <w:pPr>
        <w:jc w:val="both"/>
        <w:rPr>
          <w:rFonts w:ascii="Times New Roman" w:hAnsi="Times New Roman" w:cs="Times New Roman"/>
          <w:b/>
          <w:sz w:val="24"/>
          <w:szCs w:val="24"/>
        </w:rPr>
      </w:pPr>
      <w:r w:rsidRPr="00D21F1C">
        <w:rPr>
          <w:rFonts w:ascii="Times New Roman" w:hAnsi="Times New Roman" w:cs="Times New Roman"/>
          <w:sz w:val="24"/>
          <w:szCs w:val="24"/>
        </w:rPr>
        <w:t>9.3</w:t>
      </w:r>
      <w:r w:rsidRPr="00D21F1C">
        <w:rPr>
          <w:rFonts w:ascii="Times New Roman" w:hAnsi="Times New Roman" w:cs="Times New Roman"/>
          <w:sz w:val="24"/>
          <w:szCs w:val="24"/>
        </w:rPr>
        <w:tab/>
        <w:t>As alterações, com exceção das que tenham por finalidade meramente prorrogar o prazo de vigência do ajuste, deverão ser previamente submetidas à Procuradoria Geral do Município, órgão ao qual deverão os autos ser encaminhados em prazo hábil para análise e parecer;</w:t>
      </w:r>
    </w:p>
    <w:p w14:paraId="5565AABA" w14:textId="5C22509F"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9.4</w:t>
      </w:r>
      <w:r w:rsidRPr="00D21F1C">
        <w:rPr>
          <w:rFonts w:ascii="Times New Roman" w:hAnsi="Times New Roman" w:cs="Times New Roman"/>
          <w:sz w:val="24"/>
          <w:szCs w:val="24"/>
        </w:rPr>
        <w:tab/>
        <w:t>É obrigatório o aditamento do presente instrum</w:t>
      </w:r>
      <w:r w:rsidR="00F2587F" w:rsidRPr="00D21F1C">
        <w:rPr>
          <w:rFonts w:ascii="Times New Roman" w:hAnsi="Times New Roman" w:cs="Times New Roman"/>
          <w:sz w:val="24"/>
          <w:szCs w:val="24"/>
        </w:rPr>
        <w:t xml:space="preserve">ento, quando se fizer necessária </w:t>
      </w:r>
      <w:r w:rsidRPr="00D21F1C">
        <w:rPr>
          <w:rFonts w:ascii="Times New Roman" w:hAnsi="Times New Roman" w:cs="Times New Roman"/>
          <w:sz w:val="24"/>
          <w:szCs w:val="24"/>
        </w:rPr>
        <w:t>a efetivação de alterações que tenham por objetivo a mudança de valor, das metas, do prazo de vigência ou a utilização de recursos remanescentes do saldo do Termo de Colaboração.</w:t>
      </w:r>
    </w:p>
    <w:p w14:paraId="2B7BBEBA" w14:textId="77777777" w:rsidR="00CE365E" w:rsidRPr="00695255" w:rsidRDefault="00CE365E" w:rsidP="00C209A7">
      <w:pPr>
        <w:jc w:val="both"/>
        <w:rPr>
          <w:rFonts w:ascii="Times New Roman" w:hAnsi="Times New Roman" w:cs="Times New Roman"/>
          <w:b/>
          <w:color w:val="FF0000"/>
          <w:sz w:val="24"/>
          <w:szCs w:val="24"/>
        </w:rPr>
      </w:pPr>
    </w:p>
    <w:p w14:paraId="38538620"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CLÁUSULA DÉCIMA – DAS RESPONSABILIZAÇÕES E DAS SANÇÕES</w:t>
      </w:r>
    </w:p>
    <w:p w14:paraId="236479A6" w14:textId="399F6F9E" w:rsidR="00C209A7" w:rsidRPr="00D21F1C"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10.1</w:t>
      </w:r>
      <w:r w:rsidRPr="00695255">
        <w:rPr>
          <w:rFonts w:ascii="Times New Roman" w:hAnsi="Times New Roman" w:cs="Times New Roman"/>
          <w:sz w:val="24"/>
          <w:szCs w:val="24"/>
        </w:rPr>
        <w:tab/>
        <w:t xml:space="preserve">Pela execução da parceria em desacordo com </w:t>
      </w:r>
      <w:r w:rsidRPr="00D21F1C">
        <w:rPr>
          <w:rFonts w:ascii="Times New Roman" w:hAnsi="Times New Roman" w:cs="Times New Roman"/>
          <w:sz w:val="24"/>
          <w:szCs w:val="24"/>
        </w:rPr>
        <w:t>o Edital de Chamamento</w:t>
      </w:r>
      <w:proofErr w:type="gramStart"/>
      <w:r w:rsidR="00F2587F" w:rsidRPr="00D21F1C">
        <w:rPr>
          <w:rFonts w:ascii="Times New Roman" w:hAnsi="Times New Roman" w:cs="Times New Roman"/>
          <w:sz w:val="24"/>
          <w:szCs w:val="24"/>
        </w:rPr>
        <w:t xml:space="preserve"> </w:t>
      </w:r>
      <w:r w:rsidRPr="00D21F1C">
        <w:rPr>
          <w:rFonts w:ascii="Times New Roman" w:hAnsi="Times New Roman" w:cs="Times New Roman"/>
          <w:sz w:val="24"/>
          <w:szCs w:val="24"/>
        </w:rPr>
        <w:t xml:space="preserve">  </w:t>
      </w:r>
      <w:proofErr w:type="gramEnd"/>
      <w:r w:rsidRPr="00D21F1C">
        <w:rPr>
          <w:rFonts w:ascii="Times New Roman" w:hAnsi="Times New Roman" w:cs="Times New Roman"/>
          <w:sz w:val="24"/>
          <w:szCs w:val="24"/>
        </w:rPr>
        <w:t>/20</w:t>
      </w:r>
      <w:r w:rsidR="00D21F1C" w:rsidRPr="00D21F1C">
        <w:rPr>
          <w:rFonts w:ascii="Times New Roman" w:hAnsi="Times New Roman" w:cs="Times New Roman"/>
          <w:sz w:val="24"/>
          <w:szCs w:val="24"/>
        </w:rPr>
        <w:t>23</w:t>
      </w:r>
      <w:r w:rsidRPr="00D21F1C">
        <w:rPr>
          <w:rFonts w:ascii="Times New Roman" w:hAnsi="Times New Roman" w:cs="Times New Roman"/>
          <w:sz w:val="24"/>
          <w:szCs w:val="24"/>
        </w:rPr>
        <w:t xml:space="preserve"> e/ou Plano de Trabalho e com as normas da Lei nº 13.019, de 2014 e da legislação específica, a administração pública poderá, garantida a prévia defesa, aplicar à OSC parceira, as seguintes sanções:</w:t>
      </w:r>
    </w:p>
    <w:p w14:paraId="4CC690B4" w14:textId="5AD7F2A9"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I.</w:t>
      </w:r>
      <w:r w:rsidRPr="00D21F1C">
        <w:rPr>
          <w:rFonts w:ascii="Times New Roman" w:hAnsi="Times New Roman" w:cs="Times New Roman"/>
          <w:sz w:val="24"/>
          <w:szCs w:val="24"/>
        </w:rPr>
        <w:tab/>
        <w:t>Advertência;</w:t>
      </w:r>
    </w:p>
    <w:p w14:paraId="326C9C3A" w14:textId="4C943D59" w:rsidR="00C209A7" w:rsidRPr="00D21F1C" w:rsidRDefault="00C209A7" w:rsidP="00F2587F">
      <w:pPr>
        <w:jc w:val="both"/>
        <w:rPr>
          <w:rFonts w:ascii="Times New Roman" w:hAnsi="Times New Roman" w:cs="Times New Roman"/>
          <w:sz w:val="24"/>
          <w:szCs w:val="24"/>
        </w:rPr>
      </w:pPr>
      <w:r w:rsidRPr="00D21F1C">
        <w:rPr>
          <w:rFonts w:ascii="Times New Roman" w:hAnsi="Times New Roman" w:cs="Times New Roman"/>
          <w:sz w:val="24"/>
          <w:szCs w:val="24"/>
        </w:rPr>
        <w:lastRenderedPageBreak/>
        <w:t>II.</w:t>
      </w:r>
      <w:r w:rsidRPr="00D21F1C">
        <w:rPr>
          <w:rFonts w:ascii="Times New Roman" w:hAnsi="Times New Roman" w:cs="Times New Roman"/>
          <w:sz w:val="24"/>
          <w:szCs w:val="24"/>
        </w:rPr>
        <w:tab/>
        <w:t>Suspensão temporária da participação em chamamento público e impedimento de celebrar parceria ou contrato com órgãos e entidades da esfera de governo da administração pública sancionadora, por prazo não superior a dois anos;</w:t>
      </w:r>
    </w:p>
    <w:p w14:paraId="4D9869D6" w14:textId="5E44DC10" w:rsidR="00C209A7" w:rsidRPr="00D21F1C" w:rsidRDefault="00C209A7" w:rsidP="00F2587F">
      <w:pPr>
        <w:jc w:val="both"/>
        <w:rPr>
          <w:rFonts w:ascii="Times New Roman" w:hAnsi="Times New Roman" w:cs="Times New Roman"/>
          <w:sz w:val="24"/>
          <w:szCs w:val="24"/>
        </w:rPr>
      </w:pPr>
      <w:r w:rsidRPr="00D21F1C">
        <w:rPr>
          <w:rFonts w:ascii="Times New Roman" w:hAnsi="Times New Roman" w:cs="Times New Roman"/>
          <w:sz w:val="24"/>
          <w:szCs w:val="24"/>
        </w:rPr>
        <w:t>III.</w:t>
      </w:r>
      <w:r w:rsidRPr="00D21F1C">
        <w:rPr>
          <w:rFonts w:ascii="Times New Roman" w:hAnsi="Times New Roman" w:cs="Times New Roman"/>
          <w:sz w:val="24"/>
          <w:szCs w:val="24"/>
        </w:rPr>
        <w:tab/>
        <w:t xml:space="preserve">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w:t>
      </w:r>
      <w:r w:rsidR="00F2587F" w:rsidRPr="00D21F1C">
        <w:rPr>
          <w:rFonts w:ascii="Times New Roman" w:hAnsi="Times New Roman" w:cs="Times New Roman"/>
          <w:sz w:val="24"/>
          <w:szCs w:val="24"/>
        </w:rPr>
        <w:t>depois de</w:t>
      </w:r>
      <w:r w:rsidRPr="00D21F1C">
        <w:rPr>
          <w:rFonts w:ascii="Times New Roman" w:hAnsi="Times New Roman" w:cs="Times New Roman"/>
          <w:sz w:val="24"/>
          <w:szCs w:val="24"/>
        </w:rPr>
        <w:t xml:space="preserve"> decorrido o prazo da sanção aplicada com base no inciso II.</w:t>
      </w:r>
    </w:p>
    <w:p w14:paraId="6B210BEF" w14:textId="6E3729F6" w:rsidR="00C209A7" w:rsidRPr="00D21F1C" w:rsidRDefault="00C209A7" w:rsidP="00C209A7">
      <w:pPr>
        <w:jc w:val="both"/>
        <w:rPr>
          <w:rFonts w:ascii="Times New Roman" w:hAnsi="Times New Roman" w:cs="Times New Roman"/>
          <w:b/>
          <w:sz w:val="24"/>
          <w:szCs w:val="24"/>
        </w:rPr>
      </w:pPr>
      <w:r w:rsidRPr="00D21F1C">
        <w:rPr>
          <w:rFonts w:ascii="Times New Roman" w:hAnsi="Times New Roman" w:cs="Times New Roman"/>
          <w:b/>
          <w:sz w:val="24"/>
          <w:szCs w:val="24"/>
        </w:rPr>
        <w:t xml:space="preserve">Parágrafo único. As sanções estabelecidas nos incisos II e III são de competência exclusiva da Presidência </w:t>
      </w:r>
      <w:proofErr w:type="gramStart"/>
      <w:r w:rsidRPr="00D21F1C">
        <w:rPr>
          <w:rFonts w:ascii="Times New Roman" w:hAnsi="Times New Roman" w:cs="Times New Roman"/>
          <w:b/>
          <w:sz w:val="24"/>
          <w:szCs w:val="24"/>
        </w:rPr>
        <w:t xml:space="preserve">da </w:t>
      </w:r>
      <w:r w:rsidR="00D21F1C" w:rsidRPr="00D21F1C">
        <w:rPr>
          <w:rFonts w:ascii="Times New Roman" w:hAnsi="Times New Roman" w:cs="Times New Roman"/>
          <w:b/>
          <w:sz w:val="24"/>
          <w:szCs w:val="24"/>
        </w:rPr>
        <w:t>DEPARTAMENTO</w:t>
      </w:r>
      <w:proofErr w:type="gramEnd"/>
      <w:r w:rsidR="00D21F1C" w:rsidRPr="00D21F1C">
        <w:rPr>
          <w:rFonts w:ascii="Times New Roman" w:hAnsi="Times New Roman" w:cs="Times New Roman"/>
          <w:b/>
          <w:sz w:val="24"/>
          <w:szCs w:val="24"/>
        </w:rPr>
        <w:t xml:space="preserve"> MUNICIPAL DESENVOLVIMENTO SOCIAL</w:t>
      </w:r>
      <w:r w:rsidRPr="00D21F1C">
        <w:rPr>
          <w:rFonts w:ascii="Times New Roman" w:hAnsi="Times New Roman" w:cs="Times New Roman"/>
          <w:b/>
          <w:sz w:val="24"/>
          <w:szCs w:val="24"/>
        </w:rPr>
        <w:t>, facultada a defesa do interessado no respectivo processo, no prazo de 10 (dez) dias da abertura de vista, podendo a reabilitação ser requerida após 2 (dois) anos de aplicação da penalidade.</w:t>
      </w:r>
    </w:p>
    <w:p w14:paraId="6F25EDA3" w14:textId="27798FFE"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10.2</w:t>
      </w:r>
      <w:r w:rsidRPr="00D21F1C">
        <w:rPr>
          <w:rFonts w:ascii="Times New Roman" w:hAnsi="Times New Roman" w:cs="Times New Roman"/>
          <w:sz w:val="24"/>
          <w:szCs w:val="24"/>
        </w:rPr>
        <w:tab/>
        <w:t>Na decisão administrativa que aplicar a sanção prevista na Cláusula Sétima, item 7.2, inciso III, referente aos débitos a serem restituídos pela OSC, caberá recurso administrativo no prazo de 10 (dez) dias, contados da data de ciência da decisão;</w:t>
      </w:r>
    </w:p>
    <w:p w14:paraId="604F9E8B" w14:textId="5551A2CD" w:rsidR="0022233E"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10.3</w:t>
      </w:r>
      <w:r w:rsidRPr="00D21F1C">
        <w:rPr>
          <w:rFonts w:ascii="Times New Roman" w:hAnsi="Times New Roman" w:cs="Times New Roman"/>
          <w:sz w:val="24"/>
          <w:szCs w:val="24"/>
        </w:rPr>
        <w:tab/>
        <w:t>Prescreve em cinco anos, contados a partir da data da apresentação da prestação de contas, a aplicação de penalidade decorrente de infração relacionada à execução da parceria;</w:t>
      </w:r>
      <w:r w:rsidR="0022233E" w:rsidRPr="00D21F1C">
        <w:rPr>
          <w:rFonts w:ascii="Times New Roman" w:hAnsi="Times New Roman" w:cs="Times New Roman"/>
          <w:sz w:val="24"/>
          <w:szCs w:val="24"/>
        </w:rPr>
        <w:t xml:space="preserve"> </w:t>
      </w:r>
    </w:p>
    <w:p w14:paraId="52F0D082" w14:textId="37DF639F"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10.4</w:t>
      </w:r>
      <w:r w:rsidRPr="00D21F1C">
        <w:rPr>
          <w:rFonts w:ascii="Times New Roman" w:hAnsi="Times New Roman" w:cs="Times New Roman"/>
          <w:sz w:val="24"/>
          <w:szCs w:val="24"/>
        </w:rPr>
        <w:tab/>
        <w:t>A prescrição será interrompida com a edição de ato administrativo voltado à apuração da infração.</w:t>
      </w:r>
      <w:r w:rsidR="0022233E" w:rsidRPr="00D21F1C">
        <w:rPr>
          <w:rFonts w:ascii="Times New Roman" w:hAnsi="Times New Roman" w:cs="Times New Roman"/>
          <w:sz w:val="24"/>
          <w:szCs w:val="24"/>
        </w:rPr>
        <w:t xml:space="preserve"> </w:t>
      </w:r>
    </w:p>
    <w:p w14:paraId="5B65CAF7" w14:textId="45C0A32C" w:rsidR="00C209A7" w:rsidRPr="00695255" w:rsidRDefault="00C209A7" w:rsidP="0022233E">
      <w:pPr>
        <w:tabs>
          <w:tab w:val="left" w:pos="2174"/>
        </w:tabs>
        <w:jc w:val="both"/>
        <w:rPr>
          <w:rFonts w:ascii="Times New Roman" w:hAnsi="Times New Roman" w:cs="Times New Roman"/>
          <w:sz w:val="24"/>
          <w:szCs w:val="24"/>
        </w:rPr>
      </w:pPr>
    </w:p>
    <w:p w14:paraId="06826305" w14:textId="4550ACAD"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CLÁUSULA DÉCIMA PRIMEIRA - DA DENÚNCIA E DA RESCISÃO</w:t>
      </w:r>
    </w:p>
    <w:p w14:paraId="29D718AE" w14:textId="6D31FCFA"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11.1</w:t>
      </w:r>
      <w:r w:rsidRPr="00695255">
        <w:rPr>
          <w:rFonts w:ascii="Times New Roman" w:hAnsi="Times New Roman" w:cs="Times New Roman"/>
          <w:sz w:val="24"/>
          <w:szCs w:val="24"/>
        </w:rPr>
        <w:tab/>
        <w:t>O presente termo de colaboração poderá ser:</w:t>
      </w:r>
    </w:p>
    <w:p w14:paraId="4AB91AE6" w14:textId="434F3F7E"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I.</w:t>
      </w:r>
      <w:r w:rsidRPr="00695255">
        <w:rPr>
          <w:rFonts w:ascii="Times New Roman" w:hAnsi="Times New Roman" w:cs="Times New Roman"/>
          <w:sz w:val="24"/>
          <w:szCs w:val="24"/>
        </w:rPr>
        <w:tab/>
        <w:t>Denunciado a qualquer tempo, ficando os partícipes responsáveis somente pelas obrigações e auferindo as vantagens do tempo em que participaram voluntariamente da avença, respeitado o prazo mínimo de 60 (sessenta) dias de antecedência para a publicidade dessa intenção;</w:t>
      </w:r>
    </w:p>
    <w:p w14:paraId="3A49C8CA" w14:textId="77777777"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II.</w:t>
      </w:r>
      <w:r w:rsidRPr="00695255">
        <w:rPr>
          <w:rFonts w:ascii="Times New Roman" w:hAnsi="Times New Roman" w:cs="Times New Roman"/>
          <w:sz w:val="24"/>
          <w:szCs w:val="24"/>
        </w:rPr>
        <w:tab/>
        <w:t>Rescindido, independente de prévia notificação ou interpelação judicial ou extrajudicial, nas seguintes hipóteses:</w:t>
      </w:r>
    </w:p>
    <w:p w14:paraId="3BA8C20D"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a.</w:t>
      </w:r>
      <w:proofErr w:type="gramEnd"/>
      <w:r w:rsidRPr="00695255">
        <w:rPr>
          <w:rFonts w:ascii="Times New Roman" w:hAnsi="Times New Roman" w:cs="Times New Roman"/>
          <w:sz w:val="24"/>
          <w:szCs w:val="24"/>
        </w:rPr>
        <w:tab/>
        <w:t>Utilização dos recursos em desacordo com o Plano de Trabalho;</w:t>
      </w:r>
    </w:p>
    <w:p w14:paraId="5429504D"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b.</w:t>
      </w:r>
      <w:proofErr w:type="gramEnd"/>
      <w:r w:rsidRPr="00695255">
        <w:rPr>
          <w:rFonts w:ascii="Times New Roman" w:hAnsi="Times New Roman" w:cs="Times New Roman"/>
          <w:sz w:val="24"/>
          <w:szCs w:val="24"/>
        </w:rPr>
        <w:tab/>
        <w:t>Inadimplemento de quaisquer das cláusulas pactuadas;</w:t>
      </w:r>
    </w:p>
    <w:p w14:paraId="4FFA832C" w14:textId="77777777"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lastRenderedPageBreak/>
        <w:t>c.</w:t>
      </w:r>
      <w:proofErr w:type="gramEnd"/>
      <w:r w:rsidRPr="00695255">
        <w:rPr>
          <w:rFonts w:ascii="Times New Roman" w:hAnsi="Times New Roman" w:cs="Times New Roman"/>
          <w:sz w:val="24"/>
          <w:szCs w:val="24"/>
        </w:rPr>
        <w:tab/>
        <w:t>Constatação, a qualquer tempo, de falsidade ou incorreção em qualquer documento apresentado;</w:t>
      </w:r>
    </w:p>
    <w:p w14:paraId="4F8CD6C6" w14:textId="7CF6E60C" w:rsidR="00C209A7" w:rsidRPr="00695255" w:rsidRDefault="00C209A7" w:rsidP="00C209A7">
      <w:pPr>
        <w:jc w:val="both"/>
        <w:rPr>
          <w:rFonts w:ascii="Times New Roman" w:hAnsi="Times New Roman" w:cs="Times New Roman"/>
          <w:sz w:val="24"/>
          <w:szCs w:val="24"/>
        </w:rPr>
      </w:pPr>
      <w:proofErr w:type="gramStart"/>
      <w:r w:rsidRPr="00695255">
        <w:rPr>
          <w:rFonts w:ascii="Times New Roman" w:hAnsi="Times New Roman" w:cs="Times New Roman"/>
          <w:sz w:val="24"/>
          <w:szCs w:val="24"/>
        </w:rPr>
        <w:t>d.</w:t>
      </w:r>
      <w:proofErr w:type="gramEnd"/>
      <w:r w:rsidRPr="00695255">
        <w:rPr>
          <w:rFonts w:ascii="Times New Roman" w:hAnsi="Times New Roman" w:cs="Times New Roman"/>
          <w:sz w:val="24"/>
          <w:szCs w:val="24"/>
        </w:rPr>
        <w:tab/>
        <w:t>Verificação da ocorrência de qualquer circunstância que enseje a instauração de Tomada de Contas Especial.</w:t>
      </w:r>
    </w:p>
    <w:p w14:paraId="6918383A" w14:textId="77777777" w:rsidR="00C209A7" w:rsidRPr="00D21F1C" w:rsidRDefault="00C209A7" w:rsidP="00C209A7">
      <w:pPr>
        <w:jc w:val="both"/>
        <w:rPr>
          <w:rFonts w:ascii="Times New Roman" w:hAnsi="Times New Roman" w:cs="Times New Roman"/>
          <w:sz w:val="24"/>
          <w:szCs w:val="24"/>
        </w:rPr>
      </w:pPr>
      <w:r w:rsidRPr="00D21F1C">
        <w:rPr>
          <w:rFonts w:ascii="Times New Roman" w:hAnsi="Times New Roman" w:cs="Times New Roman"/>
          <w:sz w:val="24"/>
          <w:szCs w:val="24"/>
        </w:rPr>
        <w:t>Parágrafo único: A rescisão enseja a imediata adoção das medidas cabíveis ao caso concreto, tais como a aplicação de sanções previstas neste instrumento, a notificação para devolução de recursos e a instauração de sindicância ou de processo administrativo disciplinar, conforme a peculiaridade dos fatos que causaram a necessidade de rescisão.</w:t>
      </w:r>
    </w:p>
    <w:p w14:paraId="61320227" w14:textId="77777777" w:rsidR="00C209A7" w:rsidRPr="00695255" w:rsidRDefault="00C209A7" w:rsidP="00C209A7">
      <w:pPr>
        <w:jc w:val="both"/>
        <w:rPr>
          <w:rFonts w:ascii="Times New Roman" w:hAnsi="Times New Roman" w:cs="Times New Roman"/>
          <w:sz w:val="24"/>
          <w:szCs w:val="24"/>
        </w:rPr>
      </w:pPr>
    </w:p>
    <w:p w14:paraId="740F3738" w14:textId="42FD5126" w:rsidR="00C209A7" w:rsidRPr="00695255" w:rsidRDefault="00C209A7" w:rsidP="00C209A7">
      <w:pPr>
        <w:jc w:val="both"/>
        <w:rPr>
          <w:rFonts w:ascii="Times New Roman" w:hAnsi="Times New Roman" w:cs="Times New Roman"/>
          <w:color w:val="FF0000"/>
          <w:sz w:val="24"/>
          <w:szCs w:val="24"/>
        </w:rPr>
      </w:pPr>
      <w:r w:rsidRPr="00695255">
        <w:rPr>
          <w:rFonts w:ascii="Times New Roman" w:hAnsi="Times New Roman" w:cs="Times New Roman"/>
          <w:sz w:val="24"/>
          <w:szCs w:val="24"/>
        </w:rPr>
        <w:t>CLÁUSULA DÉCIMA SEGUNDA - DA PUBLICIDADE</w:t>
      </w:r>
    </w:p>
    <w:p w14:paraId="4D21FE91" w14:textId="018481A5" w:rsidR="00C209A7" w:rsidRPr="00FD0EFF" w:rsidRDefault="00C209A7" w:rsidP="00C209A7">
      <w:pPr>
        <w:jc w:val="both"/>
        <w:rPr>
          <w:rFonts w:ascii="Times New Roman" w:hAnsi="Times New Roman" w:cs="Times New Roman"/>
          <w:sz w:val="24"/>
          <w:szCs w:val="24"/>
        </w:rPr>
      </w:pPr>
      <w:r w:rsidRPr="00FD0EFF">
        <w:rPr>
          <w:rFonts w:ascii="Times New Roman" w:hAnsi="Times New Roman" w:cs="Times New Roman"/>
          <w:sz w:val="24"/>
          <w:szCs w:val="24"/>
        </w:rPr>
        <w:t>12.1. A eficácia do presente Termo de Colaboração ou dos aditamentos que impliquem em alteração ou ampliação da execução do objeto descrito neste instrumento, fica condicionada à publicação do respectivo extrato no Diário Oficial do Município, a qual deverá ser providenciada pela administração pública municipal no prazo de até 20 (vinte) dias a contar da respectiva assinatura.</w:t>
      </w:r>
    </w:p>
    <w:p w14:paraId="2A8B56DD" w14:textId="4AC7A9EC" w:rsidR="00C209A7" w:rsidRPr="00695255" w:rsidRDefault="00C209A7" w:rsidP="00C209A7">
      <w:pPr>
        <w:jc w:val="both"/>
        <w:rPr>
          <w:rFonts w:ascii="Times New Roman" w:hAnsi="Times New Roman" w:cs="Times New Roman"/>
          <w:sz w:val="24"/>
          <w:szCs w:val="24"/>
        </w:rPr>
      </w:pPr>
    </w:p>
    <w:p w14:paraId="386E955D" w14:textId="584E311A"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 xml:space="preserve">CLÁUSULA DÉCIMA </w:t>
      </w:r>
      <w:r w:rsidR="00FD0EFF">
        <w:rPr>
          <w:rFonts w:ascii="Times New Roman" w:hAnsi="Times New Roman" w:cs="Times New Roman"/>
          <w:sz w:val="24"/>
          <w:szCs w:val="24"/>
        </w:rPr>
        <w:t>TERCEIRA</w:t>
      </w:r>
      <w:r w:rsidRPr="00695255">
        <w:rPr>
          <w:rFonts w:ascii="Times New Roman" w:hAnsi="Times New Roman" w:cs="Times New Roman"/>
          <w:sz w:val="24"/>
          <w:szCs w:val="24"/>
        </w:rPr>
        <w:t xml:space="preserve"> - DO FORO</w:t>
      </w:r>
    </w:p>
    <w:p w14:paraId="0564F318" w14:textId="642EEE99" w:rsidR="00C209A7" w:rsidRPr="00695255" w:rsidRDefault="00C209A7" w:rsidP="00C209A7">
      <w:pPr>
        <w:jc w:val="both"/>
        <w:rPr>
          <w:rFonts w:ascii="Times New Roman" w:hAnsi="Times New Roman" w:cs="Times New Roman"/>
          <w:sz w:val="24"/>
          <w:szCs w:val="24"/>
        </w:rPr>
      </w:pPr>
      <w:r w:rsidRPr="00695255">
        <w:rPr>
          <w:rFonts w:ascii="Times New Roman" w:hAnsi="Times New Roman" w:cs="Times New Roman"/>
          <w:sz w:val="24"/>
          <w:szCs w:val="24"/>
        </w:rPr>
        <w:t>14.1</w:t>
      </w:r>
      <w:r w:rsidRPr="00695255">
        <w:rPr>
          <w:rFonts w:ascii="Times New Roman" w:hAnsi="Times New Roman" w:cs="Times New Roman"/>
          <w:sz w:val="24"/>
          <w:szCs w:val="24"/>
        </w:rPr>
        <w:tab/>
      </w:r>
      <w:r w:rsidRPr="00FD0EFF">
        <w:rPr>
          <w:rFonts w:ascii="Times New Roman" w:hAnsi="Times New Roman" w:cs="Times New Roman"/>
          <w:sz w:val="24"/>
          <w:szCs w:val="24"/>
        </w:rPr>
        <w:t xml:space="preserve">Será competente para dirimir as controvérsias decorrentes deste termo de colaboração, que não possam ser resolvidas pela via administrativa, o foro da Comarca de </w:t>
      </w:r>
      <w:r w:rsidR="00527A8E" w:rsidRPr="00FD0EFF">
        <w:rPr>
          <w:rFonts w:ascii="Times New Roman" w:hAnsi="Times New Roman" w:cs="Times New Roman"/>
          <w:sz w:val="24"/>
          <w:szCs w:val="24"/>
        </w:rPr>
        <w:t xml:space="preserve">Três Corações </w:t>
      </w:r>
      <w:r w:rsidRPr="00FD0EFF">
        <w:rPr>
          <w:rFonts w:ascii="Times New Roman" w:hAnsi="Times New Roman" w:cs="Times New Roman"/>
          <w:sz w:val="24"/>
          <w:szCs w:val="24"/>
        </w:rPr>
        <w:t xml:space="preserve">Estado </w:t>
      </w:r>
      <w:proofErr w:type="gramStart"/>
      <w:r w:rsidRPr="00FD0EFF">
        <w:rPr>
          <w:rFonts w:ascii="Times New Roman" w:hAnsi="Times New Roman" w:cs="Times New Roman"/>
          <w:sz w:val="24"/>
          <w:szCs w:val="24"/>
        </w:rPr>
        <w:t xml:space="preserve">do </w:t>
      </w:r>
      <w:r w:rsidR="001026D7" w:rsidRPr="00FD0EFF">
        <w:rPr>
          <w:rFonts w:ascii="Times New Roman" w:hAnsi="Times New Roman" w:cs="Times New Roman"/>
          <w:sz w:val="24"/>
          <w:szCs w:val="24"/>
        </w:rPr>
        <w:t>Minas</w:t>
      </w:r>
      <w:proofErr w:type="gramEnd"/>
      <w:r w:rsidR="001026D7" w:rsidRPr="00FD0EFF">
        <w:rPr>
          <w:rFonts w:ascii="Times New Roman" w:hAnsi="Times New Roman" w:cs="Times New Roman"/>
          <w:sz w:val="24"/>
          <w:szCs w:val="24"/>
        </w:rPr>
        <w:t xml:space="preserve"> Gerais</w:t>
      </w:r>
      <w:r w:rsidRPr="00FD0EFF">
        <w:rPr>
          <w:rFonts w:ascii="Times New Roman" w:hAnsi="Times New Roman" w:cs="Times New Roman"/>
          <w:sz w:val="24"/>
          <w:szCs w:val="24"/>
        </w:rPr>
        <w:t>, com renúncia expressa a outros, por mais privilegiados que forem;</w:t>
      </w:r>
    </w:p>
    <w:p w14:paraId="0CCE9F30" w14:textId="77777777" w:rsidR="00C209A7" w:rsidRPr="00695255" w:rsidRDefault="00C209A7" w:rsidP="00C209A7">
      <w:pPr>
        <w:jc w:val="both"/>
        <w:rPr>
          <w:rFonts w:ascii="Times New Roman" w:hAnsi="Times New Roman" w:cs="Times New Roman"/>
          <w:sz w:val="24"/>
          <w:szCs w:val="24"/>
        </w:rPr>
      </w:pPr>
    </w:p>
    <w:p w14:paraId="6DBDA224" w14:textId="77777777" w:rsidR="00C209A7" w:rsidRPr="00FD0EFF" w:rsidRDefault="00C209A7" w:rsidP="00C209A7">
      <w:pPr>
        <w:jc w:val="both"/>
        <w:rPr>
          <w:rFonts w:ascii="Times New Roman" w:hAnsi="Times New Roman" w:cs="Times New Roman"/>
          <w:sz w:val="24"/>
          <w:szCs w:val="24"/>
        </w:rPr>
      </w:pPr>
      <w:r w:rsidRPr="00FD0EFF">
        <w:rPr>
          <w:rFonts w:ascii="Times New Roman" w:hAnsi="Times New Roman" w:cs="Times New Roman"/>
          <w:sz w:val="24"/>
          <w:szCs w:val="24"/>
        </w:rPr>
        <w:t>14.2</w:t>
      </w:r>
      <w:r w:rsidRPr="00FD0EFF">
        <w:rPr>
          <w:rFonts w:ascii="Times New Roman" w:hAnsi="Times New Roman" w:cs="Times New Roman"/>
          <w:sz w:val="24"/>
          <w:szCs w:val="24"/>
        </w:rPr>
        <w:tab/>
        <w:t xml:space="preserve">E, por assim estarem plenamente de acordo, os partícipes obrigam-se ao total e irrenunciável cumprimento dos termos do presente instrumento, o qual lido e achado conforme, foi lavrado em </w:t>
      </w:r>
      <w:proofErr w:type="gramStart"/>
      <w:r w:rsidRPr="00FD0EFF">
        <w:rPr>
          <w:rFonts w:ascii="Times New Roman" w:hAnsi="Times New Roman" w:cs="Times New Roman"/>
          <w:sz w:val="24"/>
          <w:szCs w:val="24"/>
        </w:rPr>
        <w:t>2</w:t>
      </w:r>
      <w:proofErr w:type="gramEnd"/>
      <w:r w:rsidRPr="00FD0EFF">
        <w:rPr>
          <w:rFonts w:ascii="Times New Roman" w:hAnsi="Times New Roman" w:cs="Times New Roman"/>
          <w:sz w:val="24"/>
          <w:szCs w:val="24"/>
        </w:rPr>
        <w:t xml:space="preserve"> (duas) vias de igual teor e forma, que vão assinadas pelos partícipes, para que produza seus jurídicos e legais efeitos, em Juízo ou fora dele.</w:t>
      </w:r>
    </w:p>
    <w:p w14:paraId="1F0237A4" w14:textId="77777777" w:rsidR="00C209A7" w:rsidRPr="00695255" w:rsidRDefault="00C209A7" w:rsidP="00C209A7">
      <w:pPr>
        <w:jc w:val="both"/>
        <w:rPr>
          <w:rFonts w:ascii="Times New Roman" w:hAnsi="Times New Roman" w:cs="Times New Roman"/>
          <w:color w:val="FF0000"/>
          <w:sz w:val="24"/>
          <w:szCs w:val="24"/>
        </w:rPr>
      </w:pPr>
    </w:p>
    <w:p w14:paraId="331D4C18" w14:textId="77777777" w:rsidR="00C209A7" w:rsidRPr="00695255" w:rsidRDefault="00C209A7" w:rsidP="00527A8E">
      <w:pPr>
        <w:jc w:val="right"/>
        <w:rPr>
          <w:rFonts w:ascii="Times New Roman" w:hAnsi="Times New Roman" w:cs="Times New Roman"/>
          <w:sz w:val="24"/>
          <w:szCs w:val="24"/>
        </w:rPr>
      </w:pPr>
    </w:p>
    <w:p w14:paraId="16B9E26A" w14:textId="4ABE8B76" w:rsidR="00C209A7" w:rsidRPr="00695255" w:rsidRDefault="00C209A7" w:rsidP="00C209A7">
      <w:pPr>
        <w:jc w:val="both"/>
        <w:rPr>
          <w:rFonts w:ascii="Times New Roman" w:hAnsi="Times New Roman" w:cs="Times New Roman"/>
          <w:sz w:val="24"/>
          <w:szCs w:val="24"/>
        </w:rPr>
      </w:pPr>
    </w:p>
    <w:p w14:paraId="3C388380" w14:textId="77777777" w:rsidR="00527A8E" w:rsidRPr="00695255" w:rsidRDefault="00527A8E" w:rsidP="00C209A7">
      <w:pPr>
        <w:jc w:val="both"/>
        <w:rPr>
          <w:rFonts w:ascii="Times New Roman" w:hAnsi="Times New Roman" w:cs="Times New Roman"/>
          <w:sz w:val="24"/>
          <w:szCs w:val="24"/>
        </w:rPr>
      </w:pPr>
    </w:p>
    <w:p w14:paraId="5F198BDB" w14:textId="77777777" w:rsidR="00527A8E" w:rsidRPr="00695255" w:rsidRDefault="00527A8E" w:rsidP="00C209A7">
      <w:pPr>
        <w:jc w:val="both"/>
        <w:rPr>
          <w:rFonts w:ascii="Times New Roman" w:hAnsi="Times New Roman" w:cs="Times New Roman"/>
          <w:sz w:val="24"/>
          <w:szCs w:val="24"/>
        </w:rPr>
      </w:pPr>
    </w:p>
    <w:p w14:paraId="72173FE6" w14:textId="77777777" w:rsidR="00527A8E" w:rsidRPr="00695255" w:rsidRDefault="00527A8E" w:rsidP="00C209A7">
      <w:pPr>
        <w:jc w:val="both"/>
        <w:rPr>
          <w:rFonts w:ascii="Times New Roman" w:hAnsi="Times New Roman" w:cs="Times New Roman"/>
          <w:sz w:val="24"/>
          <w:szCs w:val="24"/>
        </w:rPr>
      </w:pPr>
    </w:p>
    <w:p w14:paraId="00FB579D" w14:textId="77777777" w:rsidR="00527A8E" w:rsidRPr="00695255" w:rsidRDefault="00527A8E" w:rsidP="00C209A7">
      <w:pPr>
        <w:jc w:val="both"/>
        <w:rPr>
          <w:rFonts w:ascii="Times New Roman" w:hAnsi="Times New Roman" w:cs="Times New Roman"/>
          <w:sz w:val="24"/>
          <w:szCs w:val="24"/>
        </w:rPr>
      </w:pPr>
    </w:p>
    <w:p w14:paraId="455CDBA8" w14:textId="77777777" w:rsidR="00527A8E" w:rsidRPr="00695255" w:rsidRDefault="00527A8E" w:rsidP="00C209A7">
      <w:pPr>
        <w:jc w:val="both"/>
        <w:rPr>
          <w:rFonts w:ascii="Times New Roman" w:hAnsi="Times New Roman" w:cs="Times New Roman"/>
          <w:sz w:val="24"/>
          <w:szCs w:val="24"/>
        </w:rPr>
      </w:pPr>
    </w:p>
    <w:p w14:paraId="166389A9" w14:textId="77777777" w:rsidR="00527A8E" w:rsidRPr="00695255" w:rsidRDefault="00527A8E" w:rsidP="00C209A7">
      <w:pPr>
        <w:jc w:val="both"/>
        <w:rPr>
          <w:rFonts w:ascii="Times New Roman" w:hAnsi="Times New Roman" w:cs="Times New Roman"/>
          <w:sz w:val="24"/>
          <w:szCs w:val="24"/>
        </w:rPr>
      </w:pPr>
    </w:p>
    <w:p w14:paraId="03A4DE3B" w14:textId="77777777" w:rsidR="00527A8E" w:rsidRPr="00695255" w:rsidRDefault="00527A8E" w:rsidP="00C209A7">
      <w:pPr>
        <w:jc w:val="both"/>
        <w:rPr>
          <w:rFonts w:ascii="Times New Roman" w:hAnsi="Times New Roman" w:cs="Times New Roman"/>
          <w:sz w:val="24"/>
          <w:szCs w:val="24"/>
        </w:rPr>
      </w:pPr>
    </w:p>
    <w:p w14:paraId="66EE3BFF" w14:textId="77777777" w:rsidR="00527A8E" w:rsidRPr="00695255" w:rsidRDefault="00527A8E" w:rsidP="00527A8E">
      <w:pPr>
        <w:jc w:val="center"/>
        <w:rPr>
          <w:rFonts w:ascii="Times New Roman" w:hAnsi="Times New Roman" w:cs="Times New Roman"/>
          <w:b/>
          <w:sz w:val="24"/>
          <w:szCs w:val="24"/>
        </w:rPr>
      </w:pPr>
    </w:p>
    <w:p w14:paraId="38ED6D9D" w14:textId="778462E2" w:rsidR="003E4699" w:rsidRPr="00695255" w:rsidRDefault="003E4699" w:rsidP="00C209A7">
      <w:pPr>
        <w:jc w:val="both"/>
        <w:rPr>
          <w:rFonts w:ascii="Times New Roman" w:hAnsi="Times New Roman" w:cs="Times New Roman"/>
          <w:sz w:val="24"/>
          <w:szCs w:val="24"/>
        </w:rPr>
      </w:pPr>
    </w:p>
    <w:sectPr w:rsidR="003E4699" w:rsidRPr="00695255" w:rsidSect="00EB149B">
      <w:headerReference w:type="default" r:id="rId13"/>
      <w:footerReference w:type="default" r:id="rId14"/>
      <w:pgSz w:w="11906" w:h="16838"/>
      <w:pgMar w:top="1271" w:right="1134" w:bottom="1134"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BAA53" w14:textId="77777777" w:rsidR="00620D0C" w:rsidRDefault="00620D0C" w:rsidP="006279F7">
      <w:pPr>
        <w:spacing w:after="0" w:line="240" w:lineRule="auto"/>
      </w:pPr>
      <w:r>
        <w:separator/>
      </w:r>
    </w:p>
  </w:endnote>
  <w:endnote w:type="continuationSeparator" w:id="0">
    <w:p w14:paraId="3A356E0C" w14:textId="77777777" w:rsidR="00620D0C" w:rsidRDefault="00620D0C" w:rsidP="0062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65600"/>
      <w:docPartObj>
        <w:docPartGallery w:val="Page Numbers (Bottom of Page)"/>
        <w:docPartUnique/>
      </w:docPartObj>
    </w:sdtPr>
    <w:sdtEndPr/>
    <w:sdtContent>
      <w:p w14:paraId="613EE703" w14:textId="77777777" w:rsidR="00620D0C" w:rsidRDefault="00620D0C">
        <w:pPr>
          <w:pStyle w:val="Rodap"/>
          <w:jc w:val="right"/>
        </w:pPr>
        <w:r>
          <w:fldChar w:fldCharType="begin"/>
        </w:r>
        <w:r>
          <w:instrText xml:space="preserve"> PAGE   \* MERGEFORMAT </w:instrText>
        </w:r>
        <w:r>
          <w:fldChar w:fldCharType="separate"/>
        </w:r>
        <w:r w:rsidR="00E71FD6">
          <w:rPr>
            <w:noProof/>
          </w:rPr>
          <w:t>2</w:t>
        </w:r>
        <w:r>
          <w:rPr>
            <w:noProof/>
          </w:rPr>
          <w:fldChar w:fldCharType="end"/>
        </w:r>
      </w:p>
    </w:sdtContent>
  </w:sdt>
  <w:p w14:paraId="4531487D" w14:textId="77777777" w:rsidR="00620D0C" w:rsidRDefault="00620D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E92AC" w14:textId="77777777" w:rsidR="00620D0C" w:rsidRDefault="00620D0C" w:rsidP="006279F7">
      <w:pPr>
        <w:spacing w:after="0" w:line="240" w:lineRule="auto"/>
      </w:pPr>
      <w:r>
        <w:separator/>
      </w:r>
    </w:p>
  </w:footnote>
  <w:footnote w:type="continuationSeparator" w:id="0">
    <w:p w14:paraId="348CCAFF" w14:textId="77777777" w:rsidR="00620D0C" w:rsidRDefault="00620D0C" w:rsidP="00627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6AA4" w14:textId="77777777" w:rsidR="00620D0C" w:rsidRDefault="00620D0C" w:rsidP="00EB149B">
    <w:pPr>
      <w:pStyle w:val="Cabealho"/>
      <w:jc w:val="center"/>
    </w:pPr>
  </w:p>
  <w:p w14:paraId="68D6EA78" w14:textId="5CEBD669" w:rsidR="00620D0C" w:rsidRPr="00C71850" w:rsidRDefault="00620D0C" w:rsidP="00EB149B">
    <w:pPr>
      <w:pStyle w:val="Cabealho"/>
      <w:jc w:val="center"/>
      <w:rPr>
        <w:b/>
        <w:bCs/>
        <w:caps/>
        <w:sz w:val="28"/>
        <w:szCs w:val="28"/>
      </w:rPr>
    </w:pPr>
    <w:r>
      <w:rPr>
        <w:noProof/>
      </w:rPr>
      <w:drawing>
        <wp:anchor distT="0" distB="0" distL="114300" distR="114300" simplePos="0" relativeHeight="251659264" behindDoc="0" locked="0" layoutInCell="1" allowOverlap="1" wp14:anchorId="0F2A0556" wp14:editId="59B0564E">
          <wp:simplePos x="0" y="0"/>
          <wp:positionH relativeFrom="column">
            <wp:posOffset>-508635</wp:posOffset>
          </wp:positionH>
          <wp:positionV relativeFrom="paragraph">
            <wp:posOffset>-60960</wp:posOffset>
          </wp:positionV>
          <wp:extent cx="811530" cy="1005840"/>
          <wp:effectExtent l="0" t="0" r="7620" b="3810"/>
          <wp:wrapNone/>
          <wp:docPr id="1" name="Imagem 1"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620D0C" w14:paraId="7F86EF3C" w14:textId="77777777" w:rsidTr="00EB149B">
      <w:tc>
        <w:tcPr>
          <w:tcW w:w="9292" w:type="dxa"/>
          <w:shd w:val="clear" w:color="auto" w:fill="auto"/>
        </w:tcPr>
        <w:p w14:paraId="17EDF615" w14:textId="77777777" w:rsidR="00620D0C" w:rsidRPr="00CB1AD3" w:rsidRDefault="00620D0C" w:rsidP="00EB149B">
          <w:pPr>
            <w:pStyle w:val="Cabealho"/>
            <w:jc w:val="center"/>
            <w:rPr>
              <w:b/>
              <w:bCs/>
              <w:caps/>
              <w:sz w:val="28"/>
              <w:szCs w:val="28"/>
            </w:rPr>
          </w:pPr>
          <w:r w:rsidRPr="00CB1AD3">
            <w:rPr>
              <w:b/>
              <w:bCs/>
              <w:caps/>
              <w:sz w:val="28"/>
              <w:szCs w:val="28"/>
            </w:rPr>
            <w:t xml:space="preserve">             prefeitura municipal de </w:t>
          </w:r>
        </w:p>
        <w:p w14:paraId="1F063A1B" w14:textId="77777777" w:rsidR="00620D0C" w:rsidRPr="00CB1AD3" w:rsidRDefault="00620D0C" w:rsidP="00EB149B">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14:paraId="4CEFD34F" w14:textId="77777777" w:rsidR="00620D0C" w:rsidRPr="00CB1AD3" w:rsidRDefault="00620D0C" w:rsidP="00EB149B">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14:paraId="278A4BB4" w14:textId="77777777" w:rsidR="00620D0C" w:rsidRPr="00CB1AD3" w:rsidRDefault="00620D0C" w:rsidP="00EB149B">
          <w:pPr>
            <w:pStyle w:val="Cabealho"/>
            <w:jc w:val="center"/>
            <w:rPr>
              <w:i/>
              <w:iCs/>
              <w:caps/>
            </w:rPr>
          </w:pPr>
          <w:r w:rsidRPr="00CB1AD3">
            <w:rPr>
              <w:i/>
              <w:iCs/>
              <w:caps/>
            </w:rPr>
            <w:t xml:space="preserve">                adm 2021-2024</w:t>
          </w:r>
        </w:p>
      </w:tc>
    </w:tr>
  </w:tbl>
  <w:p w14:paraId="3F1AA354" w14:textId="3673AFBF" w:rsidR="00620D0C" w:rsidRDefault="00620D0C" w:rsidP="006F03F9">
    <w:pPr>
      <w:pStyle w:val="Cabealho"/>
      <w:tabs>
        <w:tab w:val="right" w:pos="9214"/>
      </w:tabs>
      <w:spacing w:after="120"/>
      <w:jc w:val="center"/>
      <w:rPr>
        <w:rFonts w:ascii="Times New Roman" w:hAnsi="Times New Roman" w:cs="Times New Roman"/>
        <w:b/>
        <w:sz w:val="44"/>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356E1"/>
    <w:multiLevelType w:val="hybridMultilevel"/>
    <w:tmpl w:val="E446E3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B01580"/>
    <w:multiLevelType w:val="hybridMultilevel"/>
    <w:tmpl w:val="37760C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EE0F10"/>
    <w:multiLevelType w:val="hybridMultilevel"/>
    <w:tmpl w:val="E446E3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D21016"/>
    <w:multiLevelType w:val="hybridMultilevel"/>
    <w:tmpl w:val="87AA01F0"/>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4">
    <w:nsid w:val="27232385"/>
    <w:multiLevelType w:val="hybridMultilevel"/>
    <w:tmpl w:val="B72A52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D697CA1"/>
    <w:multiLevelType w:val="hybridMultilevel"/>
    <w:tmpl w:val="E78096B6"/>
    <w:lvl w:ilvl="0" w:tplc="5FC47D84">
      <w:start w:val="1"/>
      <w:numFmt w:val="upperLetter"/>
      <w:lvlText w:val="%1."/>
      <w:lvlJc w:val="left"/>
      <w:pPr>
        <w:ind w:left="1070" w:hanging="269"/>
      </w:pPr>
      <w:rPr>
        <w:rFonts w:ascii="Times New Roman" w:eastAsia="Times New Roman" w:hAnsi="Times New Roman" w:cs="Times New Roman" w:hint="default"/>
        <w:b/>
        <w:bCs/>
        <w:spacing w:val="-2"/>
        <w:w w:val="100"/>
        <w:sz w:val="22"/>
        <w:szCs w:val="22"/>
        <w:lang w:val="pt-PT" w:eastAsia="en-US" w:bidi="ar-SA"/>
      </w:rPr>
    </w:lvl>
    <w:lvl w:ilvl="1" w:tplc="CE88C504">
      <w:start w:val="1"/>
      <w:numFmt w:val="decimal"/>
      <w:lvlText w:val="%2."/>
      <w:lvlJc w:val="left"/>
      <w:pPr>
        <w:ind w:left="802" w:hanging="236"/>
      </w:pPr>
      <w:rPr>
        <w:rFonts w:ascii="Times New Roman" w:eastAsia="Times New Roman" w:hAnsi="Times New Roman" w:cs="Times New Roman" w:hint="default"/>
        <w:b/>
        <w:bCs/>
        <w:w w:val="100"/>
        <w:sz w:val="22"/>
        <w:szCs w:val="22"/>
        <w:lang w:val="pt-PT" w:eastAsia="en-US" w:bidi="ar-SA"/>
      </w:rPr>
    </w:lvl>
    <w:lvl w:ilvl="2" w:tplc="B3E4A0AA">
      <w:numFmt w:val="bullet"/>
      <w:lvlText w:val="•"/>
      <w:lvlJc w:val="left"/>
      <w:pPr>
        <w:ind w:left="2182" w:hanging="236"/>
      </w:pPr>
      <w:rPr>
        <w:lang w:val="pt-PT" w:eastAsia="en-US" w:bidi="ar-SA"/>
      </w:rPr>
    </w:lvl>
    <w:lvl w:ilvl="3" w:tplc="27A8E158">
      <w:numFmt w:val="bullet"/>
      <w:lvlText w:val="•"/>
      <w:lvlJc w:val="left"/>
      <w:pPr>
        <w:ind w:left="3285" w:hanging="236"/>
      </w:pPr>
      <w:rPr>
        <w:lang w:val="pt-PT" w:eastAsia="en-US" w:bidi="ar-SA"/>
      </w:rPr>
    </w:lvl>
    <w:lvl w:ilvl="4" w:tplc="A9BE7E28">
      <w:numFmt w:val="bullet"/>
      <w:lvlText w:val="•"/>
      <w:lvlJc w:val="left"/>
      <w:pPr>
        <w:ind w:left="4388" w:hanging="236"/>
      </w:pPr>
      <w:rPr>
        <w:lang w:val="pt-PT" w:eastAsia="en-US" w:bidi="ar-SA"/>
      </w:rPr>
    </w:lvl>
    <w:lvl w:ilvl="5" w:tplc="48EE39E4">
      <w:numFmt w:val="bullet"/>
      <w:lvlText w:val="•"/>
      <w:lvlJc w:val="left"/>
      <w:pPr>
        <w:ind w:left="5491" w:hanging="236"/>
      </w:pPr>
      <w:rPr>
        <w:lang w:val="pt-PT" w:eastAsia="en-US" w:bidi="ar-SA"/>
      </w:rPr>
    </w:lvl>
    <w:lvl w:ilvl="6" w:tplc="72386C30">
      <w:numFmt w:val="bullet"/>
      <w:lvlText w:val="•"/>
      <w:lvlJc w:val="left"/>
      <w:pPr>
        <w:ind w:left="6594" w:hanging="236"/>
      </w:pPr>
      <w:rPr>
        <w:lang w:val="pt-PT" w:eastAsia="en-US" w:bidi="ar-SA"/>
      </w:rPr>
    </w:lvl>
    <w:lvl w:ilvl="7" w:tplc="C7B4B86E">
      <w:numFmt w:val="bullet"/>
      <w:lvlText w:val="•"/>
      <w:lvlJc w:val="left"/>
      <w:pPr>
        <w:ind w:left="7697" w:hanging="236"/>
      </w:pPr>
      <w:rPr>
        <w:lang w:val="pt-PT" w:eastAsia="en-US" w:bidi="ar-SA"/>
      </w:rPr>
    </w:lvl>
    <w:lvl w:ilvl="8" w:tplc="0D6AE244">
      <w:numFmt w:val="bullet"/>
      <w:lvlText w:val="•"/>
      <w:lvlJc w:val="left"/>
      <w:pPr>
        <w:ind w:left="8800" w:hanging="236"/>
      </w:pPr>
      <w:rPr>
        <w:lang w:val="pt-PT" w:eastAsia="en-US" w:bidi="ar-SA"/>
      </w:rPr>
    </w:lvl>
  </w:abstractNum>
  <w:abstractNum w:abstractNumId="6">
    <w:nsid w:val="54976878"/>
    <w:multiLevelType w:val="hybridMultilevel"/>
    <w:tmpl w:val="742A0716"/>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86A1341"/>
    <w:multiLevelType w:val="hybridMultilevel"/>
    <w:tmpl w:val="CA885E02"/>
    <w:lvl w:ilvl="0" w:tplc="E8245516">
      <w:numFmt w:val="bullet"/>
      <w:lvlText w:val="•"/>
      <w:lvlJc w:val="left"/>
      <w:pPr>
        <w:ind w:left="1065" w:hanging="705"/>
      </w:pPr>
      <w:rPr>
        <w:rFonts w:ascii="Times New Roman" w:eastAsiaTheme="minorEastAsia" w:hAnsi="Times New Roman" w:cs="Times New Roman"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CE16461"/>
    <w:multiLevelType w:val="hybridMultilevel"/>
    <w:tmpl w:val="E4E8359A"/>
    <w:lvl w:ilvl="0" w:tplc="79007B0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F5A63C5"/>
    <w:multiLevelType w:val="hybridMultilevel"/>
    <w:tmpl w:val="9B5A5A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FC7508C"/>
    <w:multiLevelType w:val="hybridMultilevel"/>
    <w:tmpl w:val="B332FB50"/>
    <w:lvl w:ilvl="0" w:tplc="B4304310">
      <w:start w:val="1"/>
      <w:numFmt w:val="bullet"/>
      <w:lvlText w:val=""/>
      <w:lvlJc w:val="left"/>
      <w:pPr>
        <w:ind w:left="360" w:hanging="360"/>
      </w:pPr>
      <w:rPr>
        <w:rFonts w:ascii="Times New Roman" w:hAnsi="Times New Roman" w:cs="Times New Roman" w:hint="default"/>
        <w:sz w:val="24"/>
        <w:szCs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8"/>
  </w:num>
  <w:num w:numId="4">
    <w:abstractNumId w:val="0"/>
  </w:num>
  <w:num w:numId="5">
    <w:abstractNumId w:val="2"/>
  </w:num>
  <w:num w:numId="6">
    <w:abstractNumId w:val="1"/>
  </w:num>
  <w:num w:numId="7">
    <w:abstractNumId w:val="9"/>
  </w:num>
  <w:num w:numId="8">
    <w:abstractNumId w:val="4"/>
  </w:num>
  <w:num w:numId="9">
    <w:abstractNumId w:val="7"/>
  </w:num>
  <w:num w:numId="1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A0C"/>
    <w:rsid w:val="0000403E"/>
    <w:rsid w:val="00005E8D"/>
    <w:rsid w:val="00012986"/>
    <w:rsid w:val="00012C35"/>
    <w:rsid w:val="00020256"/>
    <w:rsid w:val="00023D64"/>
    <w:rsid w:val="0002505A"/>
    <w:rsid w:val="000271E8"/>
    <w:rsid w:val="00036939"/>
    <w:rsid w:val="00040CB9"/>
    <w:rsid w:val="00041750"/>
    <w:rsid w:val="00042EF8"/>
    <w:rsid w:val="0004478F"/>
    <w:rsid w:val="000545DD"/>
    <w:rsid w:val="00056F6E"/>
    <w:rsid w:val="00060B09"/>
    <w:rsid w:val="0006448F"/>
    <w:rsid w:val="00064A75"/>
    <w:rsid w:val="00064F95"/>
    <w:rsid w:val="00065E9B"/>
    <w:rsid w:val="00074A3E"/>
    <w:rsid w:val="00074F1D"/>
    <w:rsid w:val="00077C10"/>
    <w:rsid w:val="00082226"/>
    <w:rsid w:val="00084660"/>
    <w:rsid w:val="00091E83"/>
    <w:rsid w:val="00092C36"/>
    <w:rsid w:val="000A1B86"/>
    <w:rsid w:val="000A4911"/>
    <w:rsid w:val="000A5947"/>
    <w:rsid w:val="000B1D1A"/>
    <w:rsid w:val="000B6990"/>
    <w:rsid w:val="000B7BFF"/>
    <w:rsid w:val="000C02E8"/>
    <w:rsid w:val="000C0500"/>
    <w:rsid w:val="000C3113"/>
    <w:rsid w:val="000C4244"/>
    <w:rsid w:val="000C4609"/>
    <w:rsid w:val="000C567F"/>
    <w:rsid w:val="000C65C5"/>
    <w:rsid w:val="000D011A"/>
    <w:rsid w:val="000D5D9D"/>
    <w:rsid w:val="000D6135"/>
    <w:rsid w:val="000D74BB"/>
    <w:rsid w:val="000D77D4"/>
    <w:rsid w:val="000D79A2"/>
    <w:rsid w:val="000E1600"/>
    <w:rsid w:val="000E2AB9"/>
    <w:rsid w:val="000E3806"/>
    <w:rsid w:val="000E6E07"/>
    <w:rsid w:val="000F4DA5"/>
    <w:rsid w:val="000F5621"/>
    <w:rsid w:val="000F6D3A"/>
    <w:rsid w:val="001008FC"/>
    <w:rsid w:val="00100DCC"/>
    <w:rsid w:val="001020F2"/>
    <w:rsid w:val="001026D7"/>
    <w:rsid w:val="001028E9"/>
    <w:rsid w:val="00106089"/>
    <w:rsid w:val="0011078C"/>
    <w:rsid w:val="001107E5"/>
    <w:rsid w:val="00116A4E"/>
    <w:rsid w:val="00116BF5"/>
    <w:rsid w:val="00121D8A"/>
    <w:rsid w:val="00124B5C"/>
    <w:rsid w:val="00134449"/>
    <w:rsid w:val="001466BB"/>
    <w:rsid w:val="00146B1B"/>
    <w:rsid w:val="00150202"/>
    <w:rsid w:val="00153FFE"/>
    <w:rsid w:val="00154080"/>
    <w:rsid w:val="001543CB"/>
    <w:rsid w:val="00156EE7"/>
    <w:rsid w:val="00173662"/>
    <w:rsid w:val="00174B96"/>
    <w:rsid w:val="00177A20"/>
    <w:rsid w:val="00182831"/>
    <w:rsid w:val="00191061"/>
    <w:rsid w:val="00194F04"/>
    <w:rsid w:val="001A0B80"/>
    <w:rsid w:val="001A14C1"/>
    <w:rsid w:val="001A5F4E"/>
    <w:rsid w:val="001A6DDB"/>
    <w:rsid w:val="001A7FE1"/>
    <w:rsid w:val="001B08C0"/>
    <w:rsid w:val="001C66BF"/>
    <w:rsid w:val="001E24E3"/>
    <w:rsid w:val="001E5AEF"/>
    <w:rsid w:val="001E5ED1"/>
    <w:rsid w:val="001E7468"/>
    <w:rsid w:val="001F4295"/>
    <w:rsid w:val="001F4322"/>
    <w:rsid w:val="001F53B0"/>
    <w:rsid w:val="001F5D84"/>
    <w:rsid w:val="00201CDB"/>
    <w:rsid w:val="00202857"/>
    <w:rsid w:val="00203817"/>
    <w:rsid w:val="00205573"/>
    <w:rsid w:val="0020619A"/>
    <w:rsid w:val="0021290A"/>
    <w:rsid w:val="00213701"/>
    <w:rsid w:val="0021448B"/>
    <w:rsid w:val="00217429"/>
    <w:rsid w:val="0022233E"/>
    <w:rsid w:val="0022466C"/>
    <w:rsid w:val="002248CF"/>
    <w:rsid w:val="00227A7B"/>
    <w:rsid w:val="00227AD2"/>
    <w:rsid w:val="00232F5C"/>
    <w:rsid w:val="00242724"/>
    <w:rsid w:val="00245FA4"/>
    <w:rsid w:val="00256EBB"/>
    <w:rsid w:val="0026041B"/>
    <w:rsid w:val="00261A31"/>
    <w:rsid w:val="00261E0B"/>
    <w:rsid w:val="00267C33"/>
    <w:rsid w:val="00267E7A"/>
    <w:rsid w:val="00270EDC"/>
    <w:rsid w:val="00271473"/>
    <w:rsid w:val="00271659"/>
    <w:rsid w:val="00277E6A"/>
    <w:rsid w:val="0028022E"/>
    <w:rsid w:val="00286AC5"/>
    <w:rsid w:val="002876AB"/>
    <w:rsid w:val="002914F5"/>
    <w:rsid w:val="0029261B"/>
    <w:rsid w:val="002967E0"/>
    <w:rsid w:val="002A31AC"/>
    <w:rsid w:val="002A488C"/>
    <w:rsid w:val="002B363C"/>
    <w:rsid w:val="002B4B88"/>
    <w:rsid w:val="002B5536"/>
    <w:rsid w:val="002B5956"/>
    <w:rsid w:val="002C5070"/>
    <w:rsid w:val="002D2252"/>
    <w:rsid w:val="002D5BA9"/>
    <w:rsid w:val="002D66A0"/>
    <w:rsid w:val="002D7ABD"/>
    <w:rsid w:val="002E3DA8"/>
    <w:rsid w:val="002E3FA0"/>
    <w:rsid w:val="002E5D95"/>
    <w:rsid w:val="002F3040"/>
    <w:rsid w:val="002F4D73"/>
    <w:rsid w:val="002F5074"/>
    <w:rsid w:val="002F6AB2"/>
    <w:rsid w:val="0030605E"/>
    <w:rsid w:val="0030615E"/>
    <w:rsid w:val="003145E4"/>
    <w:rsid w:val="003178CE"/>
    <w:rsid w:val="00317A36"/>
    <w:rsid w:val="00325F98"/>
    <w:rsid w:val="003271A0"/>
    <w:rsid w:val="003323D6"/>
    <w:rsid w:val="00347BA9"/>
    <w:rsid w:val="003513E3"/>
    <w:rsid w:val="00353C24"/>
    <w:rsid w:val="00356DBB"/>
    <w:rsid w:val="00362912"/>
    <w:rsid w:val="00362A67"/>
    <w:rsid w:val="003657A4"/>
    <w:rsid w:val="00367F70"/>
    <w:rsid w:val="0037067D"/>
    <w:rsid w:val="00371760"/>
    <w:rsid w:val="00374A41"/>
    <w:rsid w:val="0038237D"/>
    <w:rsid w:val="00390F14"/>
    <w:rsid w:val="0039266B"/>
    <w:rsid w:val="00394B39"/>
    <w:rsid w:val="003963CC"/>
    <w:rsid w:val="003A29C9"/>
    <w:rsid w:val="003A3193"/>
    <w:rsid w:val="003A77C0"/>
    <w:rsid w:val="003B0B73"/>
    <w:rsid w:val="003B3047"/>
    <w:rsid w:val="003B6D66"/>
    <w:rsid w:val="003D52F6"/>
    <w:rsid w:val="003D688E"/>
    <w:rsid w:val="003E082E"/>
    <w:rsid w:val="003E1D0D"/>
    <w:rsid w:val="003E4699"/>
    <w:rsid w:val="003E6C3E"/>
    <w:rsid w:val="003F4183"/>
    <w:rsid w:val="00400CBC"/>
    <w:rsid w:val="004013C9"/>
    <w:rsid w:val="0040157E"/>
    <w:rsid w:val="00401A97"/>
    <w:rsid w:val="004036A1"/>
    <w:rsid w:val="00405921"/>
    <w:rsid w:val="0040686A"/>
    <w:rsid w:val="0041474B"/>
    <w:rsid w:val="00416C94"/>
    <w:rsid w:val="0042045B"/>
    <w:rsid w:val="0042375E"/>
    <w:rsid w:val="0043071F"/>
    <w:rsid w:val="00435D4F"/>
    <w:rsid w:val="004460EC"/>
    <w:rsid w:val="0045039C"/>
    <w:rsid w:val="004572E9"/>
    <w:rsid w:val="004574D6"/>
    <w:rsid w:val="00465DA3"/>
    <w:rsid w:val="00466CAB"/>
    <w:rsid w:val="004813B1"/>
    <w:rsid w:val="0048182F"/>
    <w:rsid w:val="0048572F"/>
    <w:rsid w:val="004861CD"/>
    <w:rsid w:val="004868D3"/>
    <w:rsid w:val="00487059"/>
    <w:rsid w:val="0048764E"/>
    <w:rsid w:val="00487847"/>
    <w:rsid w:val="00491929"/>
    <w:rsid w:val="00494EFD"/>
    <w:rsid w:val="004A52A8"/>
    <w:rsid w:val="004A63E1"/>
    <w:rsid w:val="004B097A"/>
    <w:rsid w:val="004C0912"/>
    <w:rsid w:val="004D206B"/>
    <w:rsid w:val="004E16BF"/>
    <w:rsid w:val="004E2143"/>
    <w:rsid w:val="004E7CB1"/>
    <w:rsid w:val="004E7DCD"/>
    <w:rsid w:val="004F0C40"/>
    <w:rsid w:val="004F0D2E"/>
    <w:rsid w:val="004F1468"/>
    <w:rsid w:val="004F2328"/>
    <w:rsid w:val="004F4EA5"/>
    <w:rsid w:val="004F6E53"/>
    <w:rsid w:val="004F73A6"/>
    <w:rsid w:val="00504000"/>
    <w:rsid w:val="00514EC1"/>
    <w:rsid w:val="00516429"/>
    <w:rsid w:val="005171D1"/>
    <w:rsid w:val="00517F7D"/>
    <w:rsid w:val="00524F7D"/>
    <w:rsid w:val="00527A8E"/>
    <w:rsid w:val="005337C2"/>
    <w:rsid w:val="00536587"/>
    <w:rsid w:val="00542BBB"/>
    <w:rsid w:val="00546523"/>
    <w:rsid w:val="00554254"/>
    <w:rsid w:val="00557CA8"/>
    <w:rsid w:val="00560970"/>
    <w:rsid w:val="00562D7F"/>
    <w:rsid w:val="00565E6B"/>
    <w:rsid w:val="00566CCE"/>
    <w:rsid w:val="00570E50"/>
    <w:rsid w:val="005803F5"/>
    <w:rsid w:val="0058413A"/>
    <w:rsid w:val="00586543"/>
    <w:rsid w:val="0058654C"/>
    <w:rsid w:val="0059129C"/>
    <w:rsid w:val="00595C16"/>
    <w:rsid w:val="00596F7C"/>
    <w:rsid w:val="00597BF1"/>
    <w:rsid w:val="005A1215"/>
    <w:rsid w:val="005A4F1B"/>
    <w:rsid w:val="005A60B2"/>
    <w:rsid w:val="005A62D1"/>
    <w:rsid w:val="005A6BAE"/>
    <w:rsid w:val="005A787B"/>
    <w:rsid w:val="005B0F12"/>
    <w:rsid w:val="005B1A0F"/>
    <w:rsid w:val="005B2ADA"/>
    <w:rsid w:val="005C1653"/>
    <w:rsid w:val="005C3F6F"/>
    <w:rsid w:val="005C6F4D"/>
    <w:rsid w:val="005C739E"/>
    <w:rsid w:val="005D0703"/>
    <w:rsid w:val="005D203F"/>
    <w:rsid w:val="005D3706"/>
    <w:rsid w:val="005D7226"/>
    <w:rsid w:val="005E3748"/>
    <w:rsid w:val="005E38DC"/>
    <w:rsid w:val="005E49AE"/>
    <w:rsid w:val="005E4B36"/>
    <w:rsid w:val="005E5A0C"/>
    <w:rsid w:val="005E785F"/>
    <w:rsid w:val="005F25F0"/>
    <w:rsid w:val="005F38E1"/>
    <w:rsid w:val="005F4747"/>
    <w:rsid w:val="005F5646"/>
    <w:rsid w:val="005F756C"/>
    <w:rsid w:val="0060020D"/>
    <w:rsid w:val="006011C0"/>
    <w:rsid w:val="0060286E"/>
    <w:rsid w:val="006042E3"/>
    <w:rsid w:val="006069DE"/>
    <w:rsid w:val="00607F78"/>
    <w:rsid w:val="00610C56"/>
    <w:rsid w:val="006134B8"/>
    <w:rsid w:val="00613D82"/>
    <w:rsid w:val="006158D5"/>
    <w:rsid w:val="00615A15"/>
    <w:rsid w:val="00620D0C"/>
    <w:rsid w:val="00622A31"/>
    <w:rsid w:val="00625656"/>
    <w:rsid w:val="006279F7"/>
    <w:rsid w:val="006310CD"/>
    <w:rsid w:val="00633C60"/>
    <w:rsid w:val="00635FD2"/>
    <w:rsid w:val="00636046"/>
    <w:rsid w:val="006371B0"/>
    <w:rsid w:val="00641811"/>
    <w:rsid w:val="0064520D"/>
    <w:rsid w:val="006545D4"/>
    <w:rsid w:val="00657EBF"/>
    <w:rsid w:val="00660273"/>
    <w:rsid w:val="006623CF"/>
    <w:rsid w:val="006639E3"/>
    <w:rsid w:val="00663B54"/>
    <w:rsid w:val="00666ABD"/>
    <w:rsid w:val="00672948"/>
    <w:rsid w:val="00673618"/>
    <w:rsid w:val="00676170"/>
    <w:rsid w:val="00680119"/>
    <w:rsid w:val="0068019E"/>
    <w:rsid w:val="00680D20"/>
    <w:rsid w:val="006815AE"/>
    <w:rsid w:val="00695255"/>
    <w:rsid w:val="00696096"/>
    <w:rsid w:val="006A545A"/>
    <w:rsid w:val="006A58D7"/>
    <w:rsid w:val="006B0353"/>
    <w:rsid w:val="006B4962"/>
    <w:rsid w:val="006B500D"/>
    <w:rsid w:val="006C0772"/>
    <w:rsid w:val="006C3435"/>
    <w:rsid w:val="006D149D"/>
    <w:rsid w:val="006D1896"/>
    <w:rsid w:val="006D29C3"/>
    <w:rsid w:val="006D2CCA"/>
    <w:rsid w:val="006D463D"/>
    <w:rsid w:val="006D49C5"/>
    <w:rsid w:val="006E2413"/>
    <w:rsid w:val="006E292D"/>
    <w:rsid w:val="006E4AF3"/>
    <w:rsid w:val="006E5D83"/>
    <w:rsid w:val="006F03F9"/>
    <w:rsid w:val="007075EE"/>
    <w:rsid w:val="00710734"/>
    <w:rsid w:val="00711B50"/>
    <w:rsid w:val="0071382F"/>
    <w:rsid w:val="007160F3"/>
    <w:rsid w:val="00722E6F"/>
    <w:rsid w:val="00724313"/>
    <w:rsid w:val="00725461"/>
    <w:rsid w:val="00734AA7"/>
    <w:rsid w:val="00737A9C"/>
    <w:rsid w:val="00740D5A"/>
    <w:rsid w:val="007414C3"/>
    <w:rsid w:val="00745CDE"/>
    <w:rsid w:val="007460C1"/>
    <w:rsid w:val="007473E4"/>
    <w:rsid w:val="0074749D"/>
    <w:rsid w:val="00751E8B"/>
    <w:rsid w:val="0075517E"/>
    <w:rsid w:val="007678EB"/>
    <w:rsid w:val="00777ABA"/>
    <w:rsid w:val="00781CE5"/>
    <w:rsid w:val="007923D5"/>
    <w:rsid w:val="007937C9"/>
    <w:rsid w:val="00794CAD"/>
    <w:rsid w:val="00796213"/>
    <w:rsid w:val="00797541"/>
    <w:rsid w:val="00797574"/>
    <w:rsid w:val="007A2B84"/>
    <w:rsid w:val="007A47B4"/>
    <w:rsid w:val="007A5EFC"/>
    <w:rsid w:val="007B2C6D"/>
    <w:rsid w:val="007C465E"/>
    <w:rsid w:val="007C5EF3"/>
    <w:rsid w:val="007C7ABC"/>
    <w:rsid w:val="007D23AD"/>
    <w:rsid w:val="007D3E0D"/>
    <w:rsid w:val="007E06F7"/>
    <w:rsid w:val="007E2B32"/>
    <w:rsid w:val="007E6F31"/>
    <w:rsid w:val="007F0A09"/>
    <w:rsid w:val="007F1E65"/>
    <w:rsid w:val="007F27FF"/>
    <w:rsid w:val="007F2B40"/>
    <w:rsid w:val="007F46FF"/>
    <w:rsid w:val="007F7990"/>
    <w:rsid w:val="0080033B"/>
    <w:rsid w:val="00801A7D"/>
    <w:rsid w:val="00811591"/>
    <w:rsid w:val="00811DAA"/>
    <w:rsid w:val="0081211A"/>
    <w:rsid w:val="00816391"/>
    <w:rsid w:val="00816BBC"/>
    <w:rsid w:val="00817F95"/>
    <w:rsid w:val="00822BC9"/>
    <w:rsid w:val="00822C41"/>
    <w:rsid w:val="00830C3A"/>
    <w:rsid w:val="008340B2"/>
    <w:rsid w:val="0083426B"/>
    <w:rsid w:val="00834487"/>
    <w:rsid w:val="00835272"/>
    <w:rsid w:val="00840046"/>
    <w:rsid w:val="00845D16"/>
    <w:rsid w:val="00847356"/>
    <w:rsid w:val="008519C5"/>
    <w:rsid w:val="00861520"/>
    <w:rsid w:val="00864954"/>
    <w:rsid w:val="00865D37"/>
    <w:rsid w:val="00871C6F"/>
    <w:rsid w:val="00873F01"/>
    <w:rsid w:val="008813FC"/>
    <w:rsid w:val="00887604"/>
    <w:rsid w:val="00895667"/>
    <w:rsid w:val="00895D66"/>
    <w:rsid w:val="008964D5"/>
    <w:rsid w:val="00896E33"/>
    <w:rsid w:val="00897F06"/>
    <w:rsid w:val="008A5C3E"/>
    <w:rsid w:val="008A667C"/>
    <w:rsid w:val="008B0246"/>
    <w:rsid w:val="008B027F"/>
    <w:rsid w:val="008B11EE"/>
    <w:rsid w:val="008B3F4A"/>
    <w:rsid w:val="008C51CF"/>
    <w:rsid w:val="008C5CD1"/>
    <w:rsid w:val="008D0103"/>
    <w:rsid w:val="008D0616"/>
    <w:rsid w:val="008D5649"/>
    <w:rsid w:val="008D5C4F"/>
    <w:rsid w:val="008E18AE"/>
    <w:rsid w:val="008E1A6C"/>
    <w:rsid w:val="008E3D93"/>
    <w:rsid w:val="008E4610"/>
    <w:rsid w:val="008E4E1E"/>
    <w:rsid w:val="008E522C"/>
    <w:rsid w:val="008E6504"/>
    <w:rsid w:val="008E79D2"/>
    <w:rsid w:val="008F03C0"/>
    <w:rsid w:val="008F4193"/>
    <w:rsid w:val="008F4FEA"/>
    <w:rsid w:val="008F5960"/>
    <w:rsid w:val="008F59A7"/>
    <w:rsid w:val="009022C2"/>
    <w:rsid w:val="009106BF"/>
    <w:rsid w:val="0091252C"/>
    <w:rsid w:val="00915223"/>
    <w:rsid w:val="009177D3"/>
    <w:rsid w:val="009248EA"/>
    <w:rsid w:val="00927565"/>
    <w:rsid w:val="009277BA"/>
    <w:rsid w:val="00933821"/>
    <w:rsid w:val="00936655"/>
    <w:rsid w:val="00936A84"/>
    <w:rsid w:val="00937BE0"/>
    <w:rsid w:val="00951146"/>
    <w:rsid w:val="00954001"/>
    <w:rsid w:val="00960C4B"/>
    <w:rsid w:val="00971B91"/>
    <w:rsid w:val="00972A0C"/>
    <w:rsid w:val="009747C8"/>
    <w:rsid w:val="00975BCE"/>
    <w:rsid w:val="0098237C"/>
    <w:rsid w:val="0098376E"/>
    <w:rsid w:val="009A06FF"/>
    <w:rsid w:val="009A56D2"/>
    <w:rsid w:val="009B4188"/>
    <w:rsid w:val="009B5998"/>
    <w:rsid w:val="009B7E5D"/>
    <w:rsid w:val="009C78F4"/>
    <w:rsid w:val="009D04A8"/>
    <w:rsid w:val="009D0E03"/>
    <w:rsid w:val="009D106B"/>
    <w:rsid w:val="009D1C43"/>
    <w:rsid w:val="009E0164"/>
    <w:rsid w:val="009E23D3"/>
    <w:rsid w:val="009E295A"/>
    <w:rsid w:val="009E2D1C"/>
    <w:rsid w:val="009E732E"/>
    <w:rsid w:val="009E7DED"/>
    <w:rsid w:val="009F772A"/>
    <w:rsid w:val="00A07557"/>
    <w:rsid w:val="00A075FB"/>
    <w:rsid w:val="00A10389"/>
    <w:rsid w:val="00A11238"/>
    <w:rsid w:val="00A14EFF"/>
    <w:rsid w:val="00A16DED"/>
    <w:rsid w:val="00A20618"/>
    <w:rsid w:val="00A2242A"/>
    <w:rsid w:val="00A27CE2"/>
    <w:rsid w:val="00A302ED"/>
    <w:rsid w:val="00A3099A"/>
    <w:rsid w:val="00A613DA"/>
    <w:rsid w:val="00A616D7"/>
    <w:rsid w:val="00A7031B"/>
    <w:rsid w:val="00A712B2"/>
    <w:rsid w:val="00A71BC4"/>
    <w:rsid w:val="00A77758"/>
    <w:rsid w:val="00A83EDA"/>
    <w:rsid w:val="00A85909"/>
    <w:rsid w:val="00A92A96"/>
    <w:rsid w:val="00A94472"/>
    <w:rsid w:val="00A94F18"/>
    <w:rsid w:val="00A9686A"/>
    <w:rsid w:val="00AA185C"/>
    <w:rsid w:val="00AA3179"/>
    <w:rsid w:val="00AA5E61"/>
    <w:rsid w:val="00AB0557"/>
    <w:rsid w:val="00AB1F8A"/>
    <w:rsid w:val="00AB2E34"/>
    <w:rsid w:val="00AB42C3"/>
    <w:rsid w:val="00AB44D8"/>
    <w:rsid w:val="00AB4B75"/>
    <w:rsid w:val="00AB7FA8"/>
    <w:rsid w:val="00AC7AD7"/>
    <w:rsid w:val="00AD0E0C"/>
    <w:rsid w:val="00AD4857"/>
    <w:rsid w:val="00AD4DCF"/>
    <w:rsid w:val="00AD73E6"/>
    <w:rsid w:val="00AE1CA9"/>
    <w:rsid w:val="00AF4B1D"/>
    <w:rsid w:val="00B07098"/>
    <w:rsid w:val="00B1504F"/>
    <w:rsid w:val="00B178C3"/>
    <w:rsid w:val="00B2316B"/>
    <w:rsid w:val="00B2521F"/>
    <w:rsid w:val="00B259CD"/>
    <w:rsid w:val="00B30A12"/>
    <w:rsid w:val="00B30E97"/>
    <w:rsid w:val="00B31B79"/>
    <w:rsid w:val="00B3704D"/>
    <w:rsid w:val="00B37AA3"/>
    <w:rsid w:val="00B37BAA"/>
    <w:rsid w:val="00B40810"/>
    <w:rsid w:val="00B40937"/>
    <w:rsid w:val="00B413B9"/>
    <w:rsid w:val="00B41D6E"/>
    <w:rsid w:val="00B52C27"/>
    <w:rsid w:val="00B52E44"/>
    <w:rsid w:val="00B659D2"/>
    <w:rsid w:val="00B65E6E"/>
    <w:rsid w:val="00B67CFE"/>
    <w:rsid w:val="00B847EA"/>
    <w:rsid w:val="00B85AC7"/>
    <w:rsid w:val="00B86EEC"/>
    <w:rsid w:val="00BA055B"/>
    <w:rsid w:val="00BB12D3"/>
    <w:rsid w:val="00BB2FD0"/>
    <w:rsid w:val="00BB3F6D"/>
    <w:rsid w:val="00BB4FAD"/>
    <w:rsid w:val="00BB686A"/>
    <w:rsid w:val="00BC4949"/>
    <w:rsid w:val="00BC6AB7"/>
    <w:rsid w:val="00BC74DC"/>
    <w:rsid w:val="00BD33FE"/>
    <w:rsid w:val="00BD4632"/>
    <w:rsid w:val="00BD5E96"/>
    <w:rsid w:val="00BE0DAC"/>
    <w:rsid w:val="00BE3B8D"/>
    <w:rsid w:val="00BE4CBA"/>
    <w:rsid w:val="00BE5824"/>
    <w:rsid w:val="00BE5A3E"/>
    <w:rsid w:val="00BE6B5A"/>
    <w:rsid w:val="00BF107D"/>
    <w:rsid w:val="00BF1436"/>
    <w:rsid w:val="00BF2E8A"/>
    <w:rsid w:val="00BF622B"/>
    <w:rsid w:val="00C02BC7"/>
    <w:rsid w:val="00C04C5D"/>
    <w:rsid w:val="00C07ED9"/>
    <w:rsid w:val="00C11207"/>
    <w:rsid w:val="00C1511D"/>
    <w:rsid w:val="00C156FC"/>
    <w:rsid w:val="00C17776"/>
    <w:rsid w:val="00C208D1"/>
    <w:rsid w:val="00C209A7"/>
    <w:rsid w:val="00C2101A"/>
    <w:rsid w:val="00C214D6"/>
    <w:rsid w:val="00C2209A"/>
    <w:rsid w:val="00C2238E"/>
    <w:rsid w:val="00C32C10"/>
    <w:rsid w:val="00C4173F"/>
    <w:rsid w:val="00C42B86"/>
    <w:rsid w:val="00C46C68"/>
    <w:rsid w:val="00C56127"/>
    <w:rsid w:val="00C61A62"/>
    <w:rsid w:val="00C65FE0"/>
    <w:rsid w:val="00C706A6"/>
    <w:rsid w:val="00C71F31"/>
    <w:rsid w:val="00C73780"/>
    <w:rsid w:val="00C74CBA"/>
    <w:rsid w:val="00C7636F"/>
    <w:rsid w:val="00C8237F"/>
    <w:rsid w:val="00C85C6C"/>
    <w:rsid w:val="00C8708D"/>
    <w:rsid w:val="00C90F0A"/>
    <w:rsid w:val="00C92E3E"/>
    <w:rsid w:val="00C97508"/>
    <w:rsid w:val="00CA140D"/>
    <w:rsid w:val="00CA277D"/>
    <w:rsid w:val="00CB3E01"/>
    <w:rsid w:val="00CC10FD"/>
    <w:rsid w:val="00CC15CE"/>
    <w:rsid w:val="00CC6993"/>
    <w:rsid w:val="00CD6AEB"/>
    <w:rsid w:val="00CE0A50"/>
    <w:rsid w:val="00CE15BF"/>
    <w:rsid w:val="00CE365E"/>
    <w:rsid w:val="00CE3E93"/>
    <w:rsid w:val="00CE4646"/>
    <w:rsid w:val="00CF054B"/>
    <w:rsid w:val="00CF76E3"/>
    <w:rsid w:val="00D00532"/>
    <w:rsid w:val="00D00A8D"/>
    <w:rsid w:val="00D018D6"/>
    <w:rsid w:val="00D11BA7"/>
    <w:rsid w:val="00D21F1C"/>
    <w:rsid w:val="00D2358C"/>
    <w:rsid w:val="00D267C9"/>
    <w:rsid w:val="00D321E9"/>
    <w:rsid w:val="00D37755"/>
    <w:rsid w:val="00D4425B"/>
    <w:rsid w:val="00D50103"/>
    <w:rsid w:val="00D524C6"/>
    <w:rsid w:val="00D547B7"/>
    <w:rsid w:val="00D56F2D"/>
    <w:rsid w:val="00D6063F"/>
    <w:rsid w:val="00D619EB"/>
    <w:rsid w:val="00D625E4"/>
    <w:rsid w:val="00D652CE"/>
    <w:rsid w:val="00D66489"/>
    <w:rsid w:val="00D77BA9"/>
    <w:rsid w:val="00D82265"/>
    <w:rsid w:val="00D9007E"/>
    <w:rsid w:val="00D91AD4"/>
    <w:rsid w:val="00D957E9"/>
    <w:rsid w:val="00D95B59"/>
    <w:rsid w:val="00DA35CA"/>
    <w:rsid w:val="00DA4EB8"/>
    <w:rsid w:val="00DA58CA"/>
    <w:rsid w:val="00DB10FE"/>
    <w:rsid w:val="00DB4D7C"/>
    <w:rsid w:val="00DB6647"/>
    <w:rsid w:val="00DC1AC5"/>
    <w:rsid w:val="00DC39A5"/>
    <w:rsid w:val="00DD357A"/>
    <w:rsid w:val="00DD3FAB"/>
    <w:rsid w:val="00DD4216"/>
    <w:rsid w:val="00DE12B8"/>
    <w:rsid w:val="00DE2AF1"/>
    <w:rsid w:val="00DF14EE"/>
    <w:rsid w:val="00E02064"/>
    <w:rsid w:val="00E0248C"/>
    <w:rsid w:val="00E0315D"/>
    <w:rsid w:val="00E039C0"/>
    <w:rsid w:val="00E11AF1"/>
    <w:rsid w:val="00E14F8E"/>
    <w:rsid w:val="00E2172C"/>
    <w:rsid w:val="00E222D2"/>
    <w:rsid w:val="00E23DA4"/>
    <w:rsid w:val="00E32F5E"/>
    <w:rsid w:val="00E3377A"/>
    <w:rsid w:val="00E33EAD"/>
    <w:rsid w:val="00E34179"/>
    <w:rsid w:val="00E34264"/>
    <w:rsid w:val="00E3756E"/>
    <w:rsid w:val="00E4208C"/>
    <w:rsid w:val="00E4209A"/>
    <w:rsid w:val="00E439E5"/>
    <w:rsid w:val="00E46BAF"/>
    <w:rsid w:val="00E477C1"/>
    <w:rsid w:val="00E50736"/>
    <w:rsid w:val="00E52506"/>
    <w:rsid w:val="00E56404"/>
    <w:rsid w:val="00E568CA"/>
    <w:rsid w:val="00E60D4B"/>
    <w:rsid w:val="00E71FD6"/>
    <w:rsid w:val="00E72435"/>
    <w:rsid w:val="00E74163"/>
    <w:rsid w:val="00E74B97"/>
    <w:rsid w:val="00E74D83"/>
    <w:rsid w:val="00E75D12"/>
    <w:rsid w:val="00E76AC2"/>
    <w:rsid w:val="00E8014F"/>
    <w:rsid w:val="00E847B0"/>
    <w:rsid w:val="00E85B32"/>
    <w:rsid w:val="00E87AB8"/>
    <w:rsid w:val="00E87F28"/>
    <w:rsid w:val="00E912A4"/>
    <w:rsid w:val="00E96B71"/>
    <w:rsid w:val="00E97BAB"/>
    <w:rsid w:val="00E97CA7"/>
    <w:rsid w:val="00EA6D00"/>
    <w:rsid w:val="00EB149B"/>
    <w:rsid w:val="00EB1FF2"/>
    <w:rsid w:val="00EB3B4E"/>
    <w:rsid w:val="00EB3C54"/>
    <w:rsid w:val="00EB48E8"/>
    <w:rsid w:val="00EB7EFF"/>
    <w:rsid w:val="00EC09A6"/>
    <w:rsid w:val="00EC35BA"/>
    <w:rsid w:val="00EC6EC5"/>
    <w:rsid w:val="00ED412B"/>
    <w:rsid w:val="00ED598A"/>
    <w:rsid w:val="00ED72BD"/>
    <w:rsid w:val="00EE0C5C"/>
    <w:rsid w:val="00EE0F45"/>
    <w:rsid w:val="00EF375A"/>
    <w:rsid w:val="00EF3AD3"/>
    <w:rsid w:val="00F00C57"/>
    <w:rsid w:val="00F03CCA"/>
    <w:rsid w:val="00F05ECC"/>
    <w:rsid w:val="00F1033F"/>
    <w:rsid w:val="00F2587F"/>
    <w:rsid w:val="00F263F5"/>
    <w:rsid w:val="00F31E3B"/>
    <w:rsid w:val="00F44E7A"/>
    <w:rsid w:val="00F45C0A"/>
    <w:rsid w:val="00F56A53"/>
    <w:rsid w:val="00F57873"/>
    <w:rsid w:val="00F619A1"/>
    <w:rsid w:val="00F61C9B"/>
    <w:rsid w:val="00F6314E"/>
    <w:rsid w:val="00F63272"/>
    <w:rsid w:val="00F679C7"/>
    <w:rsid w:val="00F70557"/>
    <w:rsid w:val="00F705C2"/>
    <w:rsid w:val="00F729BD"/>
    <w:rsid w:val="00F73031"/>
    <w:rsid w:val="00F7458A"/>
    <w:rsid w:val="00F74D39"/>
    <w:rsid w:val="00F7646C"/>
    <w:rsid w:val="00F8047F"/>
    <w:rsid w:val="00F8548D"/>
    <w:rsid w:val="00F93013"/>
    <w:rsid w:val="00F9744C"/>
    <w:rsid w:val="00FA0226"/>
    <w:rsid w:val="00FA15DC"/>
    <w:rsid w:val="00FA4003"/>
    <w:rsid w:val="00FA4DDF"/>
    <w:rsid w:val="00FB2431"/>
    <w:rsid w:val="00FB3EB1"/>
    <w:rsid w:val="00FB48FE"/>
    <w:rsid w:val="00FD0EFF"/>
    <w:rsid w:val="00FD1E6B"/>
    <w:rsid w:val="00FD61DA"/>
    <w:rsid w:val="00FD6E4E"/>
    <w:rsid w:val="00FF2322"/>
    <w:rsid w:val="00FF3FB9"/>
    <w:rsid w:val="00FF5F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A2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A11238"/>
    <w:pPr>
      <w:ind w:left="720"/>
      <w:contextualSpacing/>
    </w:pPr>
  </w:style>
  <w:style w:type="paragraph" w:styleId="Cabealho">
    <w:name w:val="header"/>
    <w:aliases w:val="foote"/>
    <w:basedOn w:val="Normal"/>
    <w:link w:val="CabealhoChar"/>
    <w:uiPriority w:val="99"/>
    <w:unhideWhenUsed/>
    <w:rsid w:val="006279F7"/>
    <w:pPr>
      <w:tabs>
        <w:tab w:val="center" w:pos="4252"/>
        <w:tab w:val="right" w:pos="8504"/>
      </w:tabs>
      <w:spacing w:after="0" w:line="240" w:lineRule="auto"/>
    </w:pPr>
  </w:style>
  <w:style w:type="character" w:customStyle="1" w:styleId="CabealhoChar">
    <w:name w:val="Cabeçalho Char"/>
    <w:aliases w:val="foote Char"/>
    <w:basedOn w:val="Fontepargpadro"/>
    <w:link w:val="Cabealho"/>
    <w:uiPriority w:val="99"/>
    <w:rsid w:val="006279F7"/>
  </w:style>
  <w:style w:type="paragraph" w:styleId="Rodap">
    <w:name w:val="footer"/>
    <w:basedOn w:val="Normal"/>
    <w:link w:val="RodapChar"/>
    <w:uiPriority w:val="99"/>
    <w:unhideWhenUsed/>
    <w:rsid w:val="006279F7"/>
    <w:pPr>
      <w:tabs>
        <w:tab w:val="center" w:pos="4252"/>
        <w:tab w:val="right" w:pos="8504"/>
      </w:tabs>
      <w:spacing w:after="0" w:line="240" w:lineRule="auto"/>
    </w:pPr>
  </w:style>
  <w:style w:type="character" w:customStyle="1" w:styleId="RodapChar">
    <w:name w:val="Rodapé Char"/>
    <w:basedOn w:val="Fontepargpadro"/>
    <w:link w:val="Rodap"/>
    <w:uiPriority w:val="99"/>
    <w:rsid w:val="006279F7"/>
  </w:style>
  <w:style w:type="paragraph" w:styleId="Textodebalo">
    <w:name w:val="Balloon Text"/>
    <w:basedOn w:val="Normal"/>
    <w:link w:val="TextodebaloChar"/>
    <w:uiPriority w:val="99"/>
    <w:semiHidden/>
    <w:unhideWhenUsed/>
    <w:rsid w:val="00AB4B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4B75"/>
    <w:rPr>
      <w:rFonts w:ascii="Tahoma" w:hAnsi="Tahoma" w:cs="Tahoma"/>
      <w:sz w:val="16"/>
      <w:szCs w:val="16"/>
    </w:rPr>
  </w:style>
  <w:style w:type="character" w:styleId="Hyperlink">
    <w:name w:val="Hyperlink"/>
    <w:basedOn w:val="Fontepargpadro"/>
    <w:uiPriority w:val="99"/>
    <w:semiHidden/>
    <w:unhideWhenUsed/>
    <w:rsid w:val="00371760"/>
    <w:rPr>
      <w:color w:val="0000FF"/>
      <w:u w:val="single"/>
    </w:rPr>
  </w:style>
  <w:style w:type="paragraph" w:styleId="Textodenotaderodap">
    <w:name w:val="footnote text"/>
    <w:basedOn w:val="Normal"/>
    <w:link w:val="TextodenotaderodapChar"/>
    <w:uiPriority w:val="99"/>
    <w:unhideWhenUsed/>
    <w:rsid w:val="0037176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71760"/>
    <w:rPr>
      <w:sz w:val="20"/>
      <w:szCs w:val="20"/>
    </w:rPr>
  </w:style>
  <w:style w:type="character" w:styleId="Refdenotaderodap">
    <w:name w:val="footnote reference"/>
    <w:basedOn w:val="Fontepargpadro"/>
    <w:uiPriority w:val="99"/>
    <w:semiHidden/>
    <w:unhideWhenUsed/>
    <w:rsid w:val="00371760"/>
    <w:rPr>
      <w:vertAlign w:val="superscript"/>
    </w:rPr>
  </w:style>
  <w:style w:type="paragraph" w:styleId="NormalWeb">
    <w:name w:val="Normal (Web)"/>
    <w:basedOn w:val="Normal"/>
    <w:uiPriority w:val="99"/>
    <w:unhideWhenUsed/>
    <w:rsid w:val="009E0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9E0164"/>
  </w:style>
  <w:style w:type="table" w:styleId="Tabelacomgrade">
    <w:name w:val="Table Grid"/>
    <w:basedOn w:val="Tabelanormal"/>
    <w:uiPriority w:val="59"/>
    <w:rsid w:val="00620D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A11238"/>
    <w:pPr>
      <w:ind w:left="720"/>
      <w:contextualSpacing/>
    </w:pPr>
  </w:style>
  <w:style w:type="paragraph" w:styleId="Cabealho">
    <w:name w:val="header"/>
    <w:aliases w:val="foote"/>
    <w:basedOn w:val="Normal"/>
    <w:link w:val="CabealhoChar"/>
    <w:uiPriority w:val="99"/>
    <w:unhideWhenUsed/>
    <w:rsid w:val="006279F7"/>
    <w:pPr>
      <w:tabs>
        <w:tab w:val="center" w:pos="4252"/>
        <w:tab w:val="right" w:pos="8504"/>
      </w:tabs>
      <w:spacing w:after="0" w:line="240" w:lineRule="auto"/>
    </w:pPr>
  </w:style>
  <w:style w:type="character" w:customStyle="1" w:styleId="CabealhoChar">
    <w:name w:val="Cabeçalho Char"/>
    <w:aliases w:val="foote Char"/>
    <w:basedOn w:val="Fontepargpadro"/>
    <w:link w:val="Cabealho"/>
    <w:uiPriority w:val="99"/>
    <w:rsid w:val="006279F7"/>
  </w:style>
  <w:style w:type="paragraph" w:styleId="Rodap">
    <w:name w:val="footer"/>
    <w:basedOn w:val="Normal"/>
    <w:link w:val="RodapChar"/>
    <w:uiPriority w:val="99"/>
    <w:unhideWhenUsed/>
    <w:rsid w:val="006279F7"/>
    <w:pPr>
      <w:tabs>
        <w:tab w:val="center" w:pos="4252"/>
        <w:tab w:val="right" w:pos="8504"/>
      </w:tabs>
      <w:spacing w:after="0" w:line="240" w:lineRule="auto"/>
    </w:pPr>
  </w:style>
  <w:style w:type="character" w:customStyle="1" w:styleId="RodapChar">
    <w:name w:val="Rodapé Char"/>
    <w:basedOn w:val="Fontepargpadro"/>
    <w:link w:val="Rodap"/>
    <w:uiPriority w:val="99"/>
    <w:rsid w:val="006279F7"/>
  </w:style>
  <w:style w:type="paragraph" w:styleId="Textodebalo">
    <w:name w:val="Balloon Text"/>
    <w:basedOn w:val="Normal"/>
    <w:link w:val="TextodebaloChar"/>
    <w:uiPriority w:val="99"/>
    <w:semiHidden/>
    <w:unhideWhenUsed/>
    <w:rsid w:val="00AB4B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4B75"/>
    <w:rPr>
      <w:rFonts w:ascii="Tahoma" w:hAnsi="Tahoma" w:cs="Tahoma"/>
      <w:sz w:val="16"/>
      <w:szCs w:val="16"/>
    </w:rPr>
  </w:style>
  <w:style w:type="character" w:styleId="Hyperlink">
    <w:name w:val="Hyperlink"/>
    <w:basedOn w:val="Fontepargpadro"/>
    <w:uiPriority w:val="99"/>
    <w:semiHidden/>
    <w:unhideWhenUsed/>
    <w:rsid w:val="00371760"/>
    <w:rPr>
      <w:color w:val="0000FF"/>
      <w:u w:val="single"/>
    </w:rPr>
  </w:style>
  <w:style w:type="paragraph" w:styleId="Textodenotaderodap">
    <w:name w:val="footnote text"/>
    <w:basedOn w:val="Normal"/>
    <w:link w:val="TextodenotaderodapChar"/>
    <w:uiPriority w:val="99"/>
    <w:unhideWhenUsed/>
    <w:rsid w:val="0037176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71760"/>
    <w:rPr>
      <w:sz w:val="20"/>
      <w:szCs w:val="20"/>
    </w:rPr>
  </w:style>
  <w:style w:type="character" w:styleId="Refdenotaderodap">
    <w:name w:val="footnote reference"/>
    <w:basedOn w:val="Fontepargpadro"/>
    <w:uiPriority w:val="99"/>
    <w:semiHidden/>
    <w:unhideWhenUsed/>
    <w:rsid w:val="00371760"/>
    <w:rPr>
      <w:vertAlign w:val="superscript"/>
    </w:rPr>
  </w:style>
  <w:style w:type="paragraph" w:styleId="NormalWeb">
    <w:name w:val="Normal (Web)"/>
    <w:basedOn w:val="Normal"/>
    <w:uiPriority w:val="99"/>
    <w:unhideWhenUsed/>
    <w:rsid w:val="009E0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9E0164"/>
  </w:style>
  <w:style w:type="table" w:styleId="Tabelacomgrade">
    <w:name w:val="Table Grid"/>
    <w:basedOn w:val="Tabelanormal"/>
    <w:uiPriority w:val="59"/>
    <w:rsid w:val="00620D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83692">
      <w:bodyDiv w:val="1"/>
      <w:marLeft w:val="0"/>
      <w:marRight w:val="0"/>
      <w:marTop w:val="0"/>
      <w:marBottom w:val="0"/>
      <w:divBdr>
        <w:top w:val="none" w:sz="0" w:space="0" w:color="auto"/>
        <w:left w:val="none" w:sz="0" w:space="0" w:color="auto"/>
        <w:bottom w:val="none" w:sz="0" w:space="0" w:color="auto"/>
        <w:right w:val="none" w:sz="0" w:space="0" w:color="auto"/>
      </w:divBdr>
    </w:div>
    <w:div w:id="902721801">
      <w:bodyDiv w:val="1"/>
      <w:marLeft w:val="0"/>
      <w:marRight w:val="0"/>
      <w:marTop w:val="0"/>
      <w:marBottom w:val="0"/>
      <w:divBdr>
        <w:top w:val="none" w:sz="0" w:space="0" w:color="auto"/>
        <w:left w:val="none" w:sz="0" w:space="0" w:color="auto"/>
        <w:bottom w:val="none" w:sz="0" w:space="0" w:color="auto"/>
        <w:right w:val="none" w:sz="0" w:space="0" w:color="auto"/>
      </w:divBdr>
    </w:div>
    <w:div w:id="935987802">
      <w:bodyDiv w:val="1"/>
      <w:marLeft w:val="0"/>
      <w:marRight w:val="0"/>
      <w:marTop w:val="0"/>
      <w:marBottom w:val="0"/>
      <w:divBdr>
        <w:top w:val="none" w:sz="0" w:space="0" w:color="auto"/>
        <w:left w:val="none" w:sz="0" w:space="0" w:color="auto"/>
        <w:bottom w:val="none" w:sz="0" w:space="0" w:color="auto"/>
        <w:right w:val="none" w:sz="0" w:space="0" w:color="auto"/>
      </w:divBdr>
    </w:div>
    <w:div w:id="962346242">
      <w:bodyDiv w:val="1"/>
      <w:marLeft w:val="0"/>
      <w:marRight w:val="0"/>
      <w:marTop w:val="0"/>
      <w:marBottom w:val="0"/>
      <w:divBdr>
        <w:top w:val="none" w:sz="0" w:space="0" w:color="auto"/>
        <w:left w:val="none" w:sz="0" w:space="0" w:color="auto"/>
        <w:bottom w:val="none" w:sz="0" w:space="0" w:color="auto"/>
        <w:right w:val="none" w:sz="0" w:space="0" w:color="auto"/>
      </w:divBdr>
      <w:divsChild>
        <w:div w:id="1954823537">
          <w:marLeft w:val="0"/>
          <w:marRight w:val="0"/>
          <w:marTop w:val="0"/>
          <w:marBottom w:val="0"/>
          <w:divBdr>
            <w:top w:val="none" w:sz="0" w:space="0" w:color="auto"/>
            <w:left w:val="none" w:sz="0" w:space="0" w:color="auto"/>
            <w:bottom w:val="none" w:sz="0" w:space="0" w:color="auto"/>
            <w:right w:val="none" w:sz="0" w:space="0" w:color="auto"/>
          </w:divBdr>
        </w:div>
        <w:div w:id="548960227">
          <w:marLeft w:val="0"/>
          <w:marRight w:val="0"/>
          <w:marTop w:val="0"/>
          <w:marBottom w:val="0"/>
          <w:divBdr>
            <w:top w:val="none" w:sz="0" w:space="0" w:color="auto"/>
            <w:left w:val="none" w:sz="0" w:space="0" w:color="auto"/>
            <w:bottom w:val="none" w:sz="0" w:space="0" w:color="auto"/>
            <w:right w:val="none" w:sz="0" w:space="0" w:color="auto"/>
          </w:divBdr>
        </w:div>
        <w:div w:id="1684283118">
          <w:marLeft w:val="0"/>
          <w:marRight w:val="0"/>
          <w:marTop w:val="0"/>
          <w:marBottom w:val="0"/>
          <w:divBdr>
            <w:top w:val="none" w:sz="0" w:space="0" w:color="auto"/>
            <w:left w:val="none" w:sz="0" w:space="0" w:color="auto"/>
            <w:bottom w:val="none" w:sz="0" w:space="0" w:color="auto"/>
            <w:right w:val="none" w:sz="0" w:space="0" w:color="auto"/>
          </w:divBdr>
        </w:div>
        <w:div w:id="554775173">
          <w:marLeft w:val="0"/>
          <w:marRight w:val="0"/>
          <w:marTop w:val="0"/>
          <w:marBottom w:val="0"/>
          <w:divBdr>
            <w:top w:val="none" w:sz="0" w:space="0" w:color="auto"/>
            <w:left w:val="none" w:sz="0" w:space="0" w:color="auto"/>
            <w:bottom w:val="none" w:sz="0" w:space="0" w:color="auto"/>
            <w:right w:val="none" w:sz="0" w:space="0" w:color="auto"/>
          </w:divBdr>
        </w:div>
      </w:divsChild>
    </w:div>
    <w:div w:id="1376925973">
      <w:bodyDiv w:val="1"/>
      <w:marLeft w:val="0"/>
      <w:marRight w:val="0"/>
      <w:marTop w:val="0"/>
      <w:marBottom w:val="0"/>
      <w:divBdr>
        <w:top w:val="none" w:sz="0" w:space="0" w:color="auto"/>
        <w:left w:val="none" w:sz="0" w:space="0" w:color="auto"/>
        <w:bottom w:val="none" w:sz="0" w:space="0" w:color="auto"/>
        <w:right w:val="none" w:sz="0" w:space="0" w:color="auto"/>
      </w:divBdr>
      <w:divsChild>
        <w:div w:id="1815559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lanalto.gov.br/ccivil_03/_Ato2015-2018/2015/Lei/L1320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_Ato2015-2018/2015/Lei/L13204.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planalto.gov.br/ccivil_03/_Ato2015-2018/2015/Lei/L13204.htm" TargetMode="External"/><Relationship Id="rId4" Type="http://schemas.microsoft.com/office/2007/relationships/stylesWithEffects" Target="stylesWithEffects.xml"/><Relationship Id="rId9" Type="http://schemas.openxmlformats.org/officeDocument/2006/relationships/hyperlink" Target="https://www.planalto.gov.br/ccivil_03/_Ato2015-2018/2015/Lei/L13204.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3A47F-216C-4D8C-B7E1-27FF16C3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48</Pages>
  <Words>13042</Words>
  <Characters>70428</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DANDARA</dc:creator>
  <cp:lastModifiedBy>Ludson</cp:lastModifiedBy>
  <cp:revision>7</cp:revision>
  <cp:lastPrinted>2014-11-17T17:34:00Z</cp:lastPrinted>
  <dcterms:created xsi:type="dcterms:W3CDTF">2023-03-06T19:54:00Z</dcterms:created>
  <dcterms:modified xsi:type="dcterms:W3CDTF">2023-03-09T19:28:00Z</dcterms:modified>
</cp:coreProperties>
</file>