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MUNICÍPIO DE SÃO TOMÉ DAS LETRAS – 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"/>
        </w:tabs>
        <w:spacing w:after="0" w:before="0" w:line="360" w:lineRule="auto"/>
        <w:ind w:left="0" w:right="116" w:firstLine="709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Município de são Tomé das Letras torna público a republicação do Edital nº 081/2018, Processo Seletivo Simplificado 001/2018, que tem como objeto Seleção e Contratação de pessoal em regime de Contratação Temporária para Prestação de Serviços no atendimento de necessidades do Departamento Municipal de Desenvolvimento Social. As inscrições serão de 30/10/2018 a 14/11/2018, exceto nos finais de semana, das 9h às 11:30 e de 14h às 16h, no Centro de Referência de Assistência Social – CRAS, situado à Rua Joaquim José Mendes Peixoto, nº 230, Centro.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"/>
        </w:tabs>
        <w:spacing w:after="0" w:before="0" w:line="360" w:lineRule="auto"/>
        <w:ind w:left="0" w:right="116" w:firstLine="709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Informações pelo tel: (35) 3237-1077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"/>
        </w:tabs>
        <w:spacing w:after="0" w:before="0" w:line="360" w:lineRule="auto"/>
        <w:ind w:left="0" w:right="116" w:firstLine="709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Walkiria Mori Ferreira Vilela – Pregoeira</w:t>
      </w:r>
    </w:p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460"/>
        </w:tabs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6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101600</wp:posOffset>
          </wp:positionH>
          <wp:positionV relativeFrom="paragraph">
            <wp:posOffset>-110489</wp:posOffset>
          </wp:positionV>
          <wp:extent cx="1147445" cy="13716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445" cy="1371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PREFEITURA MUNICIPAL 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SÃO TOMÉ DAS LETRAS – MG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540" w:right="0" w:firstLine="162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02" w:hanging="425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1892" w:hanging="425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2788" w:hanging="42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3684" w:hanging="425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580" w:hanging="425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476" w:hanging="425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372" w:hanging="425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268" w:hanging="425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